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6D" w:rsidRPr="003E65B4" w:rsidRDefault="002C3D6D" w:rsidP="002C3D6D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r w:rsidRPr="003E65B4">
        <w:rPr>
          <w:rFonts w:ascii="Arial" w:hAnsi="Arial" w:cs="Arial"/>
          <w:b/>
          <w:bCs/>
          <w:i/>
          <w:lang w:val="ru-RU"/>
        </w:rPr>
        <w:t>Вища школа. – 2020. – № 2</w:t>
      </w:r>
    </w:p>
    <w:p w:rsidR="002C3D6D" w:rsidRPr="003E65B4" w:rsidRDefault="002C3D6D" w:rsidP="002C3D6D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2C3D6D" w:rsidRPr="00CD76C2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314E17">
        <w:rPr>
          <w:rFonts w:ascii="Arial" w:hAnsi="Arial" w:cs="Arial"/>
          <w:b/>
          <w:bCs/>
          <w:lang w:val="ru-RU"/>
        </w:rPr>
        <w:t>Українець</w:t>
      </w:r>
      <w:r>
        <w:rPr>
          <w:rFonts w:ascii="Arial" w:hAnsi="Arial" w:cs="Arial"/>
          <w:b/>
          <w:bCs/>
          <w:lang w:val="ru-RU"/>
        </w:rPr>
        <w:t>,</w:t>
      </w:r>
      <w:r w:rsidRPr="00314E17">
        <w:rPr>
          <w:rFonts w:ascii="Arial" w:hAnsi="Arial" w:cs="Arial"/>
          <w:b/>
          <w:bCs/>
          <w:lang w:val="ru-RU"/>
        </w:rPr>
        <w:t xml:space="preserve"> А. Мистецтво аюрведи як складова системи освіти у Національному університеті харчових технологій</w:t>
      </w:r>
      <w:r>
        <w:rPr>
          <w:rFonts w:ascii="Arial" w:hAnsi="Arial" w:cs="Arial"/>
          <w:bCs/>
          <w:lang w:val="ru-RU"/>
        </w:rPr>
        <w:t xml:space="preserve"> / А. </w:t>
      </w:r>
      <w:r w:rsidRPr="00314E17">
        <w:rPr>
          <w:rFonts w:ascii="Arial" w:hAnsi="Arial" w:cs="Arial"/>
          <w:bCs/>
          <w:lang w:val="ru-RU"/>
        </w:rPr>
        <w:t xml:space="preserve">Українець // Вища школа. – 2020. – № 2. – С. </w:t>
      </w:r>
      <w:r w:rsidRPr="00CD76C2">
        <w:rPr>
          <w:rFonts w:ascii="Arial" w:hAnsi="Arial" w:cs="Arial"/>
          <w:bCs/>
          <w:lang w:val="ru-RU"/>
        </w:rPr>
        <w:t>7-15</w:t>
      </w:r>
      <w:r>
        <w:rPr>
          <w:rFonts w:ascii="Arial" w:hAnsi="Arial" w:cs="Arial"/>
          <w:bCs/>
          <w:lang w:val="ru-RU"/>
        </w:rPr>
        <w:t>.</w:t>
      </w:r>
    </w:p>
    <w:p w:rsidR="002C3D6D" w:rsidRPr="00314E17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314E17">
        <w:rPr>
          <w:rFonts w:ascii="Arial" w:hAnsi="Arial" w:cs="Arial"/>
          <w:bCs/>
          <w:lang w:val="ru-RU"/>
        </w:rPr>
        <w:t>Охарактеризована система аюрведи та її застосування у сучасному світі. Показано, що практики аюрведи набувають популярності і в Україні, проте впровадження аюрведичної системи оздоровлення поки що стримує відсутність кваліфікованих фахівців, як із автентичної аюрведичної системи оздоровлення, так і з аюрведичного харчування. Ця проблема успішно вирішується Національним університетом харчових технологій, де вперше в Європі запроваджена нова магістерська програма "Технології аюрведичних харчових продуктів". І вже четверте покоління магістрантів та перші аспіранти вивчають особливості аюрведичної системи оздоровлення та створюють аюрведичні харчові продукти.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314E17">
        <w:rPr>
          <w:rFonts w:ascii="Arial" w:hAnsi="Arial" w:cs="Arial"/>
          <w:b/>
          <w:bCs/>
          <w:lang w:val="ru-RU"/>
        </w:rPr>
        <w:t>Кононец</w:t>
      </w:r>
      <w:r>
        <w:rPr>
          <w:rFonts w:ascii="Arial" w:hAnsi="Arial" w:cs="Arial"/>
          <w:b/>
          <w:bCs/>
          <w:lang w:val="ru-RU"/>
        </w:rPr>
        <w:t>,</w:t>
      </w:r>
      <w:r w:rsidRPr="00314E17">
        <w:rPr>
          <w:rFonts w:ascii="Arial" w:hAnsi="Arial" w:cs="Arial"/>
          <w:b/>
          <w:bCs/>
          <w:lang w:val="ru-RU"/>
        </w:rPr>
        <w:t xml:space="preserve"> Н. Вебтехнології при ресурсно-орієнтованому навчанні дисципліни "Управління навчально-виховним процесом"</w:t>
      </w:r>
      <w:r w:rsidRPr="00314E17">
        <w:t xml:space="preserve"> </w:t>
      </w:r>
      <w:r w:rsidRPr="00043418">
        <w:rPr>
          <w:rFonts w:ascii="Arial" w:hAnsi="Arial" w:cs="Arial"/>
          <w:lang w:val="ru-RU"/>
        </w:rPr>
        <w:t>/ Н.</w:t>
      </w:r>
      <w:r w:rsidRPr="00043418">
        <w:rPr>
          <w:rFonts w:ascii="Arial" w:hAnsi="Arial" w:cs="Arial"/>
        </w:rPr>
        <w:t xml:space="preserve"> </w:t>
      </w:r>
      <w:r w:rsidRPr="00043418">
        <w:rPr>
          <w:rFonts w:ascii="Arial" w:hAnsi="Arial" w:cs="Arial"/>
          <w:lang w:val="ru-RU"/>
        </w:rPr>
        <w:t>Кононец</w:t>
      </w:r>
      <w:r w:rsidRPr="00043418">
        <w:rPr>
          <w:lang w:val="ru-RU"/>
        </w:rPr>
        <w:t xml:space="preserve"> </w:t>
      </w:r>
      <w:r w:rsidRPr="00314E17">
        <w:rPr>
          <w:rFonts w:ascii="Arial" w:hAnsi="Arial" w:cs="Arial"/>
          <w:bCs/>
          <w:lang w:val="ru-RU"/>
        </w:rPr>
        <w:t xml:space="preserve">// Вища школа. – 2020. – № </w:t>
      </w:r>
      <w:r>
        <w:rPr>
          <w:rFonts w:ascii="Arial" w:hAnsi="Arial" w:cs="Arial"/>
          <w:bCs/>
          <w:lang w:val="ru-RU"/>
        </w:rPr>
        <w:t>2</w:t>
      </w:r>
      <w:r w:rsidRPr="00314E17">
        <w:rPr>
          <w:rFonts w:ascii="Arial" w:hAnsi="Arial" w:cs="Arial"/>
          <w:bCs/>
          <w:lang w:val="ru-RU"/>
        </w:rPr>
        <w:t>. – С. 15-26</w:t>
      </w:r>
      <w:r>
        <w:rPr>
          <w:rFonts w:ascii="Arial" w:hAnsi="Arial" w:cs="Arial"/>
          <w:bCs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314E17">
        <w:rPr>
          <w:rFonts w:ascii="Arial" w:hAnsi="Arial" w:cs="Arial"/>
          <w:bCs/>
          <w:lang w:val="ru-RU"/>
        </w:rPr>
        <w:t>Схарактеризовано суть та особливості вебтехнологій як педагогічної технології ресурсно-орієнтованого навчання студентів на основі аналізу теоретичної літератури та власного практичного досвіду викладання дисципліни "Управлінн</w:t>
      </w:r>
      <w:r>
        <w:rPr>
          <w:rFonts w:ascii="Arial" w:hAnsi="Arial" w:cs="Arial"/>
          <w:bCs/>
          <w:lang w:val="ru-RU"/>
        </w:rPr>
        <w:t>я навчально-виховним процесом".</w:t>
      </w:r>
      <w:r w:rsidRPr="00314E17">
        <w:rPr>
          <w:rFonts w:ascii="Arial" w:hAnsi="Arial" w:cs="Arial"/>
          <w:bCs/>
          <w:lang w:val="ru-RU"/>
        </w:rPr>
        <w:t xml:space="preserve"> Запропоновано приклад реалізації ресурсно-орієнтованого навчання студентів при вивченні дисципліни "Управління навчально-виховним процесом" за допомогою вебтехнологій, які уможливили створення віртуального навчального середовища – дистанційного курсу, віртуального класу та віртуальної дошки.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C3D6D" w:rsidRPr="00CD76C2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/>
          <w:bCs/>
          <w:lang w:val="ru-RU"/>
        </w:rPr>
        <w:t>Гриценок</w:t>
      </w:r>
      <w:r>
        <w:rPr>
          <w:rFonts w:ascii="Arial" w:hAnsi="Arial" w:cs="Arial"/>
          <w:b/>
          <w:bCs/>
          <w:lang w:val="ru-RU"/>
        </w:rPr>
        <w:t>,</w:t>
      </w:r>
      <w:r w:rsidRPr="00043418">
        <w:rPr>
          <w:rFonts w:ascii="Arial" w:hAnsi="Arial" w:cs="Arial"/>
          <w:b/>
          <w:bCs/>
          <w:lang w:val="ru-RU"/>
        </w:rPr>
        <w:t xml:space="preserve"> І. Проектна діяльність як засіб формування підприємницької активності в учнівської молоді</w:t>
      </w:r>
      <w:r w:rsidRPr="00043418">
        <w:rPr>
          <w:rFonts w:ascii="Arial" w:hAnsi="Arial" w:cs="Arial"/>
          <w:bCs/>
          <w:lang w:val="ru-RU"/>
        </w:rPr>
        <w:t xml:space="preserve"> / І. Гриценок</w:t>
      </w:r>
      <w:r w:rsidRPr="00CD76C2">
        <w:rPr>
          <w:rFonts w:ascii="Arial" w:hAnsi="Arial" w:cs="Arial"/>
          <w:bCs/>
          <w:lang w:val="ru-RU"/>
        </w:rPr>
        <w:t xml:space="preserve"> </w:t>
      </w:r>
      <w:r w:rsidRPr="00043418">
        <w:rPr>
          <w:rFonts w:ascii="Arial" w:hAnsi="Arial" w:cs="Arial"/>
          <w:bCs/>
          <w:lang w:val="ru-RU"/>
        </w:rPr>
        <w:t xml:space="preserve">// Вища школа. – 2020. – № 2.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27-37</w:t>
      </w:r>
      <w:r>
        <w:rPr>
          <w:rFonts w:ascii="Arial" w:hAnsi="Arial" w:cs="Arial"/>
          <w:bCs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Cs/>
          <w:lang w:val="ru-RU"/>
        </w:rPr>
        <w:t>Досліджено проектна діяльність як засіб формування та розвитку підприємницької активності майбутніх кваліфікованих кадрів. Доведено доцільність впровадження проектної технології у навчально-виховний процес закладів професійної (професійно-технічної) освіти. Досліджено такий аспект розвитку підприємницької активності, як правова грамотність підприємців і тенденції впливу держави на розвиток малого бізнесу.</w:t>
      </w:r>
    </w:p>
    <w:p w:rsidR="002C3D6D" w:rsidRPr="00CD76C2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C3D6D" w:rsidRPr="00CD76C2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C5DC3">
        <w:rPr>
          <w:rFonts w:ascii="Arial" w:hAnsi="Arial" w:cs="Arial"/>
          <w:b/>
          <w:bCs/>
          <w:lang w:val="ru-RU"/>
        </w:rPr>
        <w:t>Дебре, О. Метод проектів як засіб розвитку учнів старших класів</w:t>
      </w:r>
      <w:r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 xml:space="preserve">/ О. Дебре // Вища школа. – 2020. – № 2.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37-45</w:t>
      </w:r>
      <w:r>
        <w:rPr>
          <w:rFonts w:ascii="Arial" w:hAnsi="Arial" w:cs="Arial"/>
          <w:bCs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C3D6D" w:rsidRPr="00CD76C2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314E17">
        <w:rPr>
          <w:rFonts w:ascii="Arial" w:hAnsi="Arial" w:cs="Arial"/>
          <w:b/>
          <w:bCs/>
          <w:lang w:val="ru-RU"/>
        </w:rPr>
        <w:t>Огуй</w:t>
      </w:r>
      <w:r>
        <w:rPr>
          <w:rFonts w:ascii="Arial" w:hAnsi="Arial" w:cs="Arial"/>
          <w:b/>
          <w:bCs/>
          <w:lang w:val="ru-RU"/>
        </w:rPr>
        <w:t>,</w:t>
      </w:r>
      <w:r w:rsidRPr="00314E17">
        <w:rPr>
          <w:rFonts w:ascii="Arial" w:hAnsi="Arial" w:cs="Arial"/>
          <w:b/>
          <w:bCs/>
          <w:lang w:val="ru-RU"/>
        </w:rPr>
        <w:t xml:space="preserve"> С. Методика проведення практичних занять під час підготовки фахівців сфери обслуговування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>/ С. Огуй // Вища школа.</w:t>
      </w:r>
      <w:r w:rsidRPr="00CD76C2"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 xml:space="preserve">– 2020. – № 2.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45-60</w:t>
      </w:r>
      <w:r>
        <w:rPr>
          <w:rFonts w:ascii="Arial" w:hAnsi="Arial" w:cs="Arial"/>
          <w:bCs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314E17">
        <w:rPr>
          <w:rFonts w:ascii="Arial" w:hAnsi="Arial" w:cs="Arial"/>
          <w:bCs/>
          <w:lang w:val="ru-RU"/>
        </w:rPr>
        <w:t>Розкрито основні аспекти організації та проведення практичних занять. Наводяться завдання професійно-практичного спрямування для студентів спеціальності 181 "Харчові технології" та методичні рекомендації щодо їх виконання і перелік засобів для проведення занять. Представлена методика сприяє професійній практичній підготовці фахівців ресторанного господарства в умовах здійснення фахової передвищої освіти.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C3D6D" w:rsidRPr="00CD76C2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/>
          <w:bCs/>
          <w:lang w:val="ru-RU"/>
        </w:rPr>
        <w:t>Корсак, К. Основи сучасних знань про кохання і любов та їхнє значення для спроможності людства уникнути двох глобальних колапсів</w:t>
      </w:r>
      <w:r w:rsidRPr="00043418">
        <w:rPr>
          <w:rFonts w:ascii="Arial" w:hAnsi="Arial" w:cs="Arial"/>
          <w:bCs/>
          <w:lang w:val="ru-RU"/>
        </w:rPr>
        <w:t xml:space="preserve"> / К. Корсак</w:t>
      </w:r>
      <w:r>
        <w:rPr>
          <w:rFonts w:ascii="Arial" w:hAnsi="Arial" w:cs="Arial"/>
          <w:bCs/>
          <w:lang w:val="ru-RU"/>
        </w:rPr>
        <w:t>,</w:t>
      </w:r>
      <w:r w:rsidRPr="00043418">
        <w:t xml:space="preserve"> </w:t>
      </w:r>
      <w:r w:rsidRPr="00043418">
        <w:rPr>
          <w:rFonts w:ascii="Arial" w:hAnsi="Arial" w:cs="Arial"/>
        </w:rPr>
        <w:t>Ю.</w:t>
      </w:r>
      <w:r>
        <w:rPr>
          <w:lang w:val="ru-RU"/>
        </w:rPr>
        <w:t xml:space="preserve"> </w:t>
      </w:r>
      <w:r w:rsidRPr="00043418">
        <w:rPr>
          <w:rFonts w:ascii="Arial" w:hAnsi="Arial" w:cs="Arial"/>
          <w:bCs/>
          <w:lang w:val="ru-RU"/>
        </w:rPr>
        <w:t>Корсак, Л.</w:t>
      </w:r>
      <w:r>
        <w:rPr>
          <w:rFonts w:ascii="Arial" w:hAnsi="Arial" w:cs="Arial"/>
          <w:bCs/>
          <w:lang w:val="ru-RU"/>
        </w:rPr>
        <w:t xml:space="preserve"> </w:t>
      </w:r>
      <w:r w:rsidRPr="00043418">
        <w:rPr>
          <w:rFonts w:ascii="Arial" w:hAnsi="Arial" w:cs="Arial"/>
          <w:bCs/>
          <w:lang w:val="ru-RU"/>
        </w:rPr>
        <w:t>Антонюк</w:t>
      </w:r>
      <w:r>
        <w:rPr>
          <w:rFonts w:ascii="Arial" w:hAnsi="Arial" w:cs="Arial"/>
          <w:bCs/>
          <w:lang w:val="ru-RU"/>
        </w:rPr>
        <w:t xml:space="preserve"> </w:t>
      </w:r>
      <w:r w:rsidRPr="00043418">
        <w:rPr>
          <w:rFonts w:ascii="Arial" w:hAnsi="Arial" w:cs="Arial"/>
          <w:bCs/>
          <w:lang w:val="ru-RU"/>
        </w:rPr>
        <w:t xml:space="preserve">// Вища школа. – 2020. – № 2.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60-73</w:t>
      </w:r>
      <w:r>
        <w:rPr>
          <w:rFonts w:ascii="Arial" w:hAnsi="Arial" w:cs="Arial"/>
          <w:bCs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Cs/>
          <w:lang w:val="ru-RU"/>
        </w:rPr>
        <w:t>Вивчено причини семантичної нерівноваги використання слів "кохання" і "любов", звернувши увагу на те, що у переважній більшості сучасних мов перше слово відсутнє і включене в сукупність значень слова "любов". Зроблена спроба пояснити цю виразну асиметрію. Ядро складають наукові факти: детально пояснено нейромолекулярну природу емоції кохання, доведено її важливе значення для нормального перебігу життя чоловіків і жінок. Вказано на причини відсутності в українській освіті правдивої інформації про цінність емоції кохання для молоді, для її сімейного і батьківського щастя. Наголошено на необхідності поширення правди про кохання і любов у національній системі освіти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C3D6D" w:rsidRPr="00043418" w:rsidRDefault="002C3D6D" w:rsidP="002C3D6D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43418">
        <w:rPr>
          <w:rFonts w:ascii="Arial" w:hAnsi="Arial" w:cs="Arial"/>
          <w:b/>
          <w:bCs/>
          <w:spacing w:val="-6"/>
          <w:lang w:val="ru-RU"/>
        </w:rPr>
        <w:t>Шелковая</w:t>
      </w:r>
      <w:r>
        <w:rPr>
          <w:rFonts w:ascii="Arial" w:hAnsi="Arial" w:cs="Arial"/>
          <w:b/>
          <w:bCs/>
          <w:spacing w:val="-6"/>
          <w:lang w:val="ru-RU"/>
        </w:rPr>
        <w:t>,</w:t>
      </w:r>
      <w:r w:rsidRPr="00043418">
        <w:rPr>
          <w:rFonts w:ascii="Arial" w:hAnsi="Arial" w:cs="Arial"/>
          <w:b/>
          <w:bCs/>
          <w:spacing w:val="-6"/>
          <w:lang w:val="ru-RU"/>
        </w:rPr>
        <w:t xml:space="preserve"> Н. Роздуми філософа про парадокси у сучасній вищій освіті в Україні</w:t>
      </w:r>
      <w:r w:rsidRPr="00043418">
        <w:rPr>
          <w:spacing w:val="-6"/>
        </w:rPr>
        <w:t xml:space="preserve"> </w:t>
      </w:r>
      <w:r w:rsidRPr="00043418">
        <w:rPr>
          <w:rFonts w:ascii="Arial" w:hAnsi="Arial" w:cs="Arial"/>
          <w:bCs/>
          <w:spacing w:val="-6"/>
          <w:lang w:val="ru-RU"/>
        </w:rPr>
        <w:t>/ Н. Шелковая // Вища школа. – 2020. – № 2. – С.</w:t>
      </w:r>
      <w:r>
        <w:rPr>
          <w:rFonts w:ascii="Arial" w:hAnsi="Arial" w:cs="Arial"/>
          <w:bCs/>
          <w:spacing w:val="-6"/>
          <w:lang w:val="ru-RU"/>
        </w:rPr>
        <w:t> </w:t>
      </w:r>
      <w:r w:rsidRPr="00043418">
        <w:rPr>
          <w:rFonts w:ascii="Arial" w:hAnsi="Arial" w:cs="Arial"/>
          <w:bCs/>
          <w:spacing w:val="-6"/>
          <w:lang w:val="ru-RU"/>
        </w:rPr>
        <w:t>73-84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Cs/>
          <w:lang w:val="ru-RU"/>
        </w:rPr>
        <w:t>Розглянуто та проаналізовано парадоксальність сучасного світу, що поширюється на всі сфери життя соціуму, зокрема вищу освіту. Розглядаються лінгвістичні, методологічні, науково-педагогічні парадокси, парадокси ставлення до філософії та релігії у вищій школі. Виявляється головна, на погляд автора, причина всіх криз суспільства і кризи самої сучасної людини, зокрема процесів у вищій освіті, що полягає в егоїзмі. Пропонуються шляхи подолання парадоксів у суспільстві та вищій школі, а також нова парадигма освіти та виховання.</w:t>
      </w:r>
    </w:p>
    <w:p w:rsidR="002C3D6D" w:rsidRPr="00043418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/>
          <w:bCs/>
          <w:lang w:val="ru-RU"/>
        </w:rPr>
        <w:lastRenderedPageBreak/>
        <w:t>Андрієнко О. Як віртуалізація змінює форми нашого буття: соціоформа, техноформа, етиформа</w:t>
      </w:r>
      <w:r>
        <w:rPr>
          <w:rFonts w:ascii="Arial" w:hAnsi="Arial" w:cs="Arial"/>
          <w:bCs/>
          <w:lang w:val="ru-RU"/>
        </w:rPr>
        <w:t xml:space="preserve"> </w:t>
      </w:r>
      <w:r w:rsidRPr="00043418">
        <w:rPr>
          <w:rFonts w:ascii="Arial" w:hAnsi="Arial" w:cs="Arial"/>
          <w:bCs/>
          <w:lang w:val="ru-RU"/>
        </w:rPr>
        <w:t>/ О. Андрієнко</w:t>
      </w:r>
      <w:r w:rsidRPr="00CD76C2">
        <w:rPr>
          <w:rFonts w:ascii="Arial" w:hAnsi="Arial" w:cs="Arial"/>
          <w:bCs/>
          <w:lang w:val="ru-RU"/>
        </w:rPr>
        <w:t xml:space="preserve"> </w:t>
      </w:r>
      <w:r w:rsidRPr="00043418">
        <w:rPr>
          <w:rFonts w:ascii="Arial" w:hAnsi="Arial" w:cs="Arial"/>
          <w:bCs/>
          <w:lang w:val="ru-RU"/>
        </w:rPr>
        <w:t xml:space="preserve">// </w:t>
      </w:r>
      <w:bookmarkStart w:id="0" w:name="_GoBack"/>
      <w:r w:rsidRPr="00043418">
        <w:rPr>
          <w:rFonts w:ascii="Arial" w:hAnsi="Arial" w:cs="Arial"/>
          <w:bCs/>
          <w:lang w:val="ru-RU"/>
        </w:rPr>
        <w:t xml:space="preserve">Вища школа. – 2020. – № 2. </w:t>
      </w:r>
      <w:bookmarkEnd w:id="0"/>
      <w:r w:rsidRPr="00043418">
        <w:rPr>
          <w:rFonts w:ascii="Arial" w:hAnsi="Arial" w:cs="Arial"/>
          <w:bCs/>
          <w:lang w:val="ru-RU"/>
        </w:rPr>
        <w:t xml:space="preserve">– </w:t>
      </w:r>
      <w:r w:rsidRPr="00CD76C2">
        <w:rPr>
          <w:rFonts w:ascii="Arial" w:hAnsi="Arial" w:cs="Arial"/>
          <w:bCs/>
          <w:lang w:val="ru-RU"/>
        </w:rPr>
        <w:t>С.</w:t>
      </w:r>
      <w:r w:rsidRPr="00043418">
        <w:t xml:space="preserve"> </w:t>
      </w:r>
      <w:r w:rsidRPr="00043418">
        <w:rPr>
          <w:rFonts w:ascii="Arial" w:hAnsi="Arial" w:cs="Arial"/>
          <w:bCs/>
          <w:lang w:val="ru-RU"/>
        </w:rPr>
        <w:t>84-99</w:t>
      </w:r>
      <w:r>
        <w:rPr>
          <w:rFonts w:ascii="Arial" w:hAnsi="Arial" w:cs="Arial"/>
          <w:bCs/>
          <w:lang w:val="ru-RU"/>
        </w:rPr>
        <w:t>.</w:t>
      </w:r>
    </w:p>
    <w:p w:rsidR="002C3D6D" w:rsidRDefault="002C3D6D" w:rsidP="002C3D6D">
      <w:pPr>
        <w:ind w:firstLine="284"/>
        <w:jc w:val="both"/>
        <w:rPr>
          <w:rFonts w:ascii="Arial" w:hAnsi="Arial" w:cs="Arial"/>
          <w:bCs/>
          <w:lang w:val="ru-RU"/>
        </w:rPr>
      </w:pPr>
      <w:r w:rsidRPr="00043418">
        <w:rPr>
          <w:rFonts w:ascii="Arial" w:hAnsi="Arial" w:cs="Arial"/>
          <w:bCs/>
          <w:lang w:val="ru-RU"/>
        </w:rPr>
        <w:t>Показано, що кожен з нас перебуває ні перехресті потоків енергії й інформації, що постійно зростають. Віртуалізація зумовлює перехід такого енергетично-інформаційного обміну на якісно новий рівень, що призводить до радикальної трансформації соціоформи та техноформи кожної людини і людства в цілому. Тому життєво необхідним є уміння постійно оновлювати власну форму. А смисли й етичні цінності (етиформа), ґрунтовані на мудрості, любові й почутті гумору, стають тими орієнтирами, які дозволяють триматися коридору життя (поясу Золотоволоски) у бурхливому всесвіті енергії й інформації.</w:t>
      </w:r>
    </w:p>
    <w:p w:rsidR="003C4797" w:rsidRDefault="003C4797"/>
    <w:sectPr w:rsidR="003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8"/>
    <w:rsid w:val="001C7878"/>
    <w:rsid w:val="002C3D6D"/>
    <w:rsid w:val="003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9592-C259-4095-B1BC-A1770C87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2020-11-17T22:37:00Z</dcterms:created>
  <dcterms:modified xsi:type="dcterms:W3CDTF">2020-11-17T22:40:00Z</dcterms:modified>
</cp:coreProperties>
</file>