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CC" w:rsidRPr="009C5178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r w:rsidRPr="009C5178">
        <w:rPr>
          <w:rFonts w:ascii="Arial" w:hAnsi="Arial" w:cs="Arial"/>
          <w:b/>
          <w:bCs/>
          <w:i/>
          <w:spacing w:val="-6"/>
          <w:lang w:val="ru-RU"/>
        </w:rPr>
        <w:t xml:space="preserve">Маркетинг и </w:t>
      </w:r>
      <w:proofErr w:type="gramStart"/>
      <w:r w:rsidRPr="009C5178">
        <w:rPr>
          <w:rFonts w:ascii="Arial" w:hAnsi="Arial" w:cs="Arial"/>
          <w:b/>
          <w:bCs/>
          <w:i/>
          <w:spacing w:val="-6"/>
          <w:lang w:val="ru-RU"/>
        </w:rPr>
        <w:t>реклама :</w:t>
      </w:r>
      <w:proofErr w:type="gramEnd"/>
      <w:r w:rsidRPr="009C5178">
        <w:rPr>
          <w:rFonts w:ascii="Arial" w:hAnsi="Arial" w:cs="Arial"/>
          <w:b/>
          <w:bCs/>
          <w:i/>
          <w:spacing w:val="-6"/>
          <w:lang w:val="ru-RU"/>
        </w:rPr>
        <w:t xml:space="preserve"> всеукраинский научно-практический журнал / Издательский центр „</w:t>
      </w:r>
      <w:proofErr w:type="spellStart"/>
      <w:r w:rsidRPr="009C5178">
        <w:rPr>
          <w:rFonts w:ascii="Arial" w:hAnsi="Arial" w:cs="Arial"/>
          <w:b/>
          <w:bCs/>
          <w:i/>
          <w:spacing w:val="-6"/>
          <w:lang w:val="ru-RU"/>
        </w:rPr>
        <w:t>Студцентр</w:t>
      </w:r>
      <w:proofErr w:type="spellEnd"/>
      <w:r w:rsidRPr="009C5178">
        <w:rPr>
          <w:rFonts w:ascii="Arial" w:hAnsi="Arial" w:cs="Arial"/>
          <w:b/>
          <w:bCs/>
          <w:i/>
          <w:spacing w:val="-6"/>
          <w:lang w:val="ru-RU"/>
        </w:rPr>
        <w:t>”. – Киев-Харьков.</w:t>
      </w:r>
    </w:p>
    <w:p w:rsidR="00EE23CC" w:rsidRPr="009C5178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EE23CC" w:rsidRPr="000138E6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r w:rsidRPr="000138E6">
        <w:rPr>
          <w:rFonts w:ascii="Arial" w:hAnsi="Arial" w:cs="Arial"/>
          <w:b/>
          <w:bCs/>
          <w:i/>
          <w:spacing w:val="-6"/>
          <w:lang w:val="ru-RU"/>
        </w:rPr>
        <w:t>Маркетинг и реклама. – 2020. – № 2.</w:t>
      </w:r>
    </w:p>
    <w:p w:rsidR="00EE23CC" w:rsidRPr="00393D67" w:rsidRDefault="00EE23CC" w:rsidP="00EE23CC">
      <w:pPr>
        <w:ind w:firstLine="284"/>
        <w:jc w:val="center"/>
        <w:rPr>
          <w:rFonts w:ascii="Arial" w:hAnsi="Arial" w:cs="Arial"/>
          <w:b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9F1780">
        <w:rPr>
          <w:rFonts w:ascii="Arial" w:hAnsi="Arial" w:cs="Arial"/>
          <w:b/>
          <w:bCs/>
          <w:spacing w:val="-6"/>
          <w:lang w:val="ru-RU"/>
        </w:rPr>
        <w:t>Балановская</w:t>
      </w:r>
      <w:proofErr w:type="spellEnd"/>
      <w:r w:rsidRPr="009F1780">
        <w:rPr>
          <w:rFonts w:ascii="Arial" w:hAnsi="Arial" w:cs="Arial"/>
          <w:b/>
          <w:bCs/>
          <w:spacing w:val="-6"/>
          <w:lang w:val="ru-RU"/>
        </w:rPr>
        <w:t>, Е. Организация службы маркетинга начинается с того, что ее сотрудник имеет четкие функции</w:t>
      </w:r>
      <w:r w:rsidRPr="00393D67">
        <w:rPr>
          <w:rFonts w:ascii="Arial" w:hAnsi="Arial" w:cs="Arial"/>
          <w:bCs/>
          <w:spacing w:val="-6"/>
          <w:lang w:val="ru-RU"/>
        </w:rPr>
        <w:t xml:space="preserve"> / Е. 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Балановская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16-17.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138E6">
        <w:rPr>
          <w:rFonts w:ascii="Arial" w:hAnsi="Arial" w:cs="Arial"/>
          <w:b/>
          <w:bCs/>
          <w:spacing w:val="-6"/>
          <w:lang w:val="ru-RU"/>
        </w:rPr>
        <w:t>Белецкая, Л. Организация службы маркетинга - Это переориентация менеджмента предприятия на маркетинговый подход</w:t>
      </w:r>
      <w:r w:rsidRPr="00393D67">
        <w:rPr>
          <w:rFonts w:ascii="Arial" w:hAnsi="Arial" w:cs="Arial"/>
          <w:bCs/>
          <w:spacing w:val="-6"/>
          <w:lang w:val="ru-RU"/>
        </w:rPr>
        <w:t xml:space="preserve"> / Л. Белецкая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26-27.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Бузов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>, А. Организация маркетинга в компании - это решение о том, кто будет выполнять функции маркетинга</w:t>
      </w:r>
      <w:r w:rsidRPr="00393D67">
        <w:rPr>
          <w:rFonts w:ascii="Arial" w:hAnsi="Arial" w:cs="Arial"/>
          <w:bCs/>
          <w:spacing w:val="-6"/>
          <w:lang w:val="ru-RU"/>
        </w:rPr>
        <w:t xml:space="preserve"> / А. 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Бузов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34-35.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138E6">
        <w:rPr>
          <w:rFonts w:ascii="Arial" w:hAnsi="Arial" w:cs="Arial"/>
          <w:b/>
          <w:bCs/>
          <w:spacing w:val="-6"/>
          <w:lang w:val="ru-RU"/>
        </w:rPr>
        <w:t>Витренко, В. Задача маркетинга – убрать отдел продаж!</w:t>
      </w:r>
      <w:r w:rsidRPr="00393D67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В. </w:t>
      </w:r>
      <w:r w:rsidRPr="00393D67">
        <w:rPr>
          <w:rFonts w:ascii="Arial" w:hAnsi="Arial" w:cs="Arial"/>
          <w:bCs/>
          <w:spacing w:val="-6"/>
          <w:lang w:val="ru-RU"/>
        </w:rPr>
        <w:t>Витренко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24-25.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Дадиверина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>, Н. Место маркетинговой службы в компании - центральное</w:t>
      </w:r>
      <w:r w:rsidRPr="00393D67">
        <w:rPr>
          <w:rFonts w:ascii="Arial" w:hAnsi="Arial" w:cs="Arial"/>
          <w:bCs/>
          <w:spacing w:val="-6"/>
          <w:lang w:val="ru-RU"/>
        </w:rPr>
        <w:t xml:space="preserve"> / Н. 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Дадиверина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32-33.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138E6">
        <w:rPr>
          <w:rFonts w:ascii="Arial" w:hAnsi="Arial" w:cs="Arial"/>
          <w:b/>
          <w:bCs/>
          <w:spacing w:val="-6"/>
          <w:lang w:val="ru-RU"/>
        </w:rPr>
        <w:t>Калиниченко, Л. Публичность и ответственность – "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пазли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"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госмаркетинга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 Л. Калиниченко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44-46.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Крауиня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>, С. Маркетинг – это двигатель, который обеспечивает достижение целей компании</w:t>
      </w:r>
      <w:r w:rsidRPr="00393D67">
        <w:rPr>
          <w:rFonts w:ascii="Arial" w:hAnsi="Arial" w:cs="Arial"/>
          <w:bCs/>
          <w:spacing w:val="-6"/>
          <w:lang w:val="ru-RU"/>
        </w:rPr>
        <w:t xml:space="preserve"> / С. 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Крауиня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22-23.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Лядский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, И. Маркетинг –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днк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бизнеса</w:t>
      </w:r>
      <w:r w:rsidRPr="00393D67">
        <w:rPr>
          <w:rFonts w:ascii="Arial" w:hAnsi="Arial" w:cs="Arial"/>
          <w:bCs/>
          <w:spacing w:val="-6"/>
          <w:lang w:val="ru-RU"/>
        </w:rPr>
        <w:t xml:space="preserve"> / И. 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Лядский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28-31.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Ромат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, Е.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Чи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довіряють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українські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споживачі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екологічному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маркуванню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?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Дослідження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думки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споживачів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щодо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обізнаності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та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сприйнятт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значень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маркувань</w:t>
      </w:r>
      <w:proofErr w:type="spellEnd"/>
      <w:r w:rsidRPr="000138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0138E6">
        <w:rPr>
          <w:rFonts w:ascii="Arial" w:hAnsi="Arial" w:cs="Arial"/>
          <w:b/>
          <w:bCs/>
          <w:spacing w:val="-6"/>
          <w:lang w:val="ru-RU"/>
        </w:rPr>
        <w:t>продукції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 xml:space="preserve">/ Е. </w:t>
      </w:r>
      <w:proofErr w:type="spellStart"/>
      <w:r>
        <w:rPr>
          <w:rFonts w:ascii="Arial" w:hAnsi="Arial" w:cs="Arial"/>
          <w:bCs/>
          <w:spacing w:val="-6"/>
          <w:lang w:val="ru-RU"/>
        </w:rPr>
        <w:t>Ромат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, І. </w:t>
      </w:r>
      <w:proofErr w:type="spellStart"/>
      <w:r>
        <w:rPr>
          <w:rFonts w:ascii="Arial" w:hAnsi="Arial" w:cs="Arial"/>
          <w:bCs/>
          <w:spacing w:val="-6"/>
          <w:lang w:val="ru-RU"/>
        </w:rPr>
        <w:t>Федоришина</w:t>
      </w:r>
      <w:proofErr w:type="spellEnd"/>
      <w:r>
        <w:rPr>
          <w:rFonts w:ascii="Arial" w:hAnsi="Arial" w:cs="Arial"/>
          <w:bCs/>
          <w:spacing w:val="-6"/>
          <w:lang w:val="ru-RU"/>
        </w:rPr>
        <w:t>, М. </w:t>
      </w:r>
      <w:proofErr w:type="spellStart"/>
      <w:r w:rsidRPr="00393D67">
        <w:rPr>
          <w:rFonts w:ascii="Arial" w:hAnsi="Arial" w:cs="Arial"/>
          <w:bCs/>
          <w:spacing w:val="-6"/>
          <w:lang w:val="ru-RU"/>
        </w:rPr>
        <w:t>Коноплянникова</w:t>
      </w:r>
      <w:proofErr w:type="spellEnd"/>
      <w:r w:rsidRPr="00393D6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36-43.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138E6">
        <w:rPr>
          <w:rFonts w:ascii="Arial" w:hAnsi="Arial" w:cs="Arial"/>
          <w:b/>
          <w:bCs/>
          <w:spacing w:val="-6"/>
          <w:lang w:val="ru-RU"/>
        </w:rPr>
        <w:t>Савчук, В. Современный маркетинг давно перестал быть чем-то фундаментальным</w:t>
      </w:r>
      <w:r w:rsidRPr="00393D67">
        <w:rPr>
          <w:rFonts w:ascii="Arial" w:hAnsi="Arial" w:cs="Arial"/>
          <w:bCs/>
          <w:spacing w:val="-6"/>
          <w:lang w:val="ru-RU"/>
        </w:rPr>
        <w:t xml:space="preserve"> / В. Савчук // Маркетинг и реклама. – 2020. – №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2.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93D67">
        <w:rPr>
          <w:rFonts w:ascii="Arial" w:hAnsi="Arial" w:cs="Arial"/>
          <w:bCs/>
          <w:spacing w:val="-6"/>
          <w:lang w:val="ru-RU"/>
        </w:rPr>
        <w:t>18-20.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bookmarkStart w:id="0" w:name="_GoBack"/>
      <w:bookmarkEnd w:id="0"/>
    </w:p>
    <w:sectPr w:rsidR="00EE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0"/>
    <w:rsid w:val="002C59B8"/>
    <w:rsid w:val="004E6010"/>
    <w:rsid w:val="00A21AD9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134-121A-496F-8795-82D004E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2020-05-27T10:49:00Z</dcterms:created>
  <dcterms:modified xsi:type="dcterms:W3CDTF">2020-05-27T10:50:00Z</dcterms:modified>
</cp:coreProperties>
</file>