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94" w:rsidRPr="00E52AA5" w:rsidRDefault="00505094" w:rsidP="00505094">
      <w:pPr>
        <w:ind w:firstLine="284"/>
        <w:jc w:val="both"/>
        <w:rPr>
          <w:rFonts w:ascii="Arial" w:hAnsi="Arial" w:cs="Arial"/>
          <w:b/>
          <w:bCs/>
          <w:i/>
          <w:lang w:val="ru-RU"/>
        </w:rPr>
      </w:pPr>
      <w:proofErr w:type="spellStart"/>
      <w:r w:rsidRPr="00E52AA5">
        <w:rPr>
          <w:rFonts w:ascii="Arial" w:hAnsi="Arial" w:cs="Arial"/>
          <w:b/>
          <w:bCs/>
          <w:i/>
          <w:lang w:val="ru-RU"/>
        </w:rPr>
        <w:t>Україна</w:t>
      </w:r>
      <w:proofErr w:type="spellEnd"/>
      <w:r w:rsidRPr="00E52AA5">
        <w:rPr>
          <w:rFonts w:ascii="Arial" w:hAnsi="Arial" w:cs="Arial"/>
          <w:b/>
          <w:bCs/>
          <w:i/>
          <w:lang w:val="ru-RU"/>
        </w:rPr>
        <w:t xml:space="preserve">: </w:t>
      </w:r>
      <w:proofErr w:type="spellStart"/>
      <w:r w:rsidRPr="00E52AA5">
        <w:rPr>
          <w:rFonts w:ascii="Arial" w:hAnsi="Arial" w:cs="Arial"/>
          <w:b/>
          <w:bCs/>
          <w:i/>
          <w:lang w:val="ru-RU"/>
        </w:rPr>
        <w:t>аспекти</w:t>
      </w:r>
      <w:proofErr w:type="spellEnd"/>
      <w:r w:rsidRPr="00E52AA5">
        <w:rPr>
          <w:rFonts w:ascii="Arial" w:hAnsi="Arial" w:cs="Arial"/>
          <w:b/>
          <w:bCs/>
          <w:i/>
          <w:lang w:val="ru-RU"/>
        </w:rPr>
        <w:t xml:space="preserve"> </w:t>
      </w:r>
      <w:proofErr w:type="spellStart"/>
      <w:proofErr w:type="gramStart"/>
      <w:r w:rsidRPr="00E52AA5">
        <w:rPr>
          <w:rFonts w:ascii="Arial" w:hAnsi="Arial" w:cs="Arial"/>
          <w:b/>
          <w:bCs/>
          <w:i/>
          <w:lang w:val="ru-RU"/>
        </w:rPr>
        <w:t>праці</w:t>
      </w:r>
      <w:proofErr w:type="spellEnd"/>
      <w:r w:rsidRPr="00E52AA5">
        <w:rPr>
          <w:rFonts w:ascii="Arial" w:hAnsi="Arial" w:cs="Arial"/>
          <w:b/>
          <w:bCs/>
          <w:i/>
          <w:lang w:val="ru-RU"/>
        </w:rPr>
        <w:t xml:space="preserve"> :</w:t>
      </w:r>
      <w:proofErr w:type="gramEnd"/>
      <w:r w:rsidRPr="00E52AA5">
        <w:rPr>
          <w:rFonts w:ascii="Arial" w:hAnsi="Arial" w:cs="Arial"/>
          <w:b/>
          <w:bCs/>
          <w:i/>
          <w:lang w:val="ru-RU"/>
        </w:rPr>
        <w:t xml:space="preserve"> </w:t>
      </w:r>
      <w:proofErr w:type="spellStart"/>
      <w:r w:rsidRPr="00E52AA5">
        <w:rPr>
          <w:rFonts w:ascii="Arial" w:hAnsi="Arial" w:cs="Arial"/>
          <w:b/>
          <w:bCs/>
          <w:i/>
          <w:lang w:val="ru-RU"/>
        </w:rPr>
        <w:t>науково</w:t>
      </w:r>
      <w:proofErr w:type="spellEnd"/>
      <w:r w:rsidRPr="00E52AA5">
        <w:rPr>
          <w:rFonts w:ascii="Arial" w:hAnsi="Arial" w:cs="Arial"/>
          <w:b/>
          <w:bCs/>
          <w:i/>
          <w:lang w:val="ru-RU"/>
        </w:rPr>
        <w:t xml:space="preserve">- </w:t>
      </w:r>
      <w:proofErr w:type="spellStart"/>
      <w:r w:rsidRPr="00E52AA5">
        <w:rPr>
          <w:rFonts w:ascii="Arial" w:hAnsi="Arial" w:cs="Arial"/>
          <w:b/>
          <w:bCs/>
          <w:i/>
          <w:lang w:val="ru-RU"/>
        </w:rPr>
        <w:t>еконічний</w:t>
      </w:r>
      <w:proofErr w:type="spellEnd"/>
      <w:r w:rsidRPr="00E52AA5">
        <w:rPr>
          <w:rFonts w:ascii="Arial" w:hAnsi="Arial" w:cs="Arial"/>
          <w:b/>
          <w:bCs/>
          <w:i/>
          <w:lang w:val="ru-RU"/>
        </w:rPr>
        <w:t xml:space="preserve"> та </w:t>
      </w:r>
      <w:proofErr w:type="spellStart"/>
      <w:r w:rsidRPr="00E52AA5">
        <w:rPr>
          <w:rFonts w:ascii="Arial" w:hAnsi="Arial" w:cs="Arial"/>
          <w:b/>
          <w:bCs/>
          <w:i/>
          <w:lang w:val="ru-RU"/>
        </w:rPr>
        <w:t>суспільно-політичний</w:t>
      </w:r>
      <w:proofErr w:type="spellEnd"/>
      <w:r w:rsidRPr="00E52AA5">
        <w:rPr>
          <w:rFonts w:ascii="Arial" w:hAnsi="Arial" w:cs="Arial"/>
          <w:b/>
          <w:bCs/>
          <w:i/>
          <w:lang w:val="ru-RU"/>
        </w:rPr>
        <w:t xml:space="preserve"> журнал / НДІ </w:t>
      </w:r>
      <w:proofErr w:type="spellStart"/>
      <w:r w:rsidRPr="00E52AA5">
        <w:rPr>
          <w:rFonts w:ascii="Arial" w:hAnsi="Arial" w:cs="Arial"/>
          <w:b/>
          <w:bCs/>
          <w:i/>
          <w:lang w:val="ru-RU"/>
        </w:rPr>
        <w:t>праці</w:t>
      </w:r>
      <w:proofErr w:type="spellEnd"/>
      <w:r w:rsidRPr="00E52AA5">
        <w:rPr>
          <w:rFonts w:ascii="Arial" w:hAnsi="Arial" w:cs="Arial"/>
          <w:b/>
          <w:bCs/>
          <w:i/>
          <w:lang w:val="ru-RU"/>
        </w:rPr>
        <w:t xml:space="preserve"> і </w:t>
      </w:r>
      <w:proofErr w:type="spellStart"/>
      <w:r w:rsidRPr="00E52AA5">
        <w:rPr>
          <w:rFonts w:ascii="Arial" w:hAnsi="Arial" w:cs="Arial"/>
          <w:b/>
          <w:bCs/>
          <w:i/>
          <w:lang w:val="ru-RU"/>
        </w:rPr>
        <w:t>зайнятості</w:t>
      </w:r>
      <w:proofErr w:type="spellEnd"/>
      <w:r w:rsidRPr="00E52AA5">
        <w:rPr>
          <w:rFonts w:ascii="Arial" w:hAnsi="Arial" w:cs="Arial"/>
          <w:b/>
          <w:bCs/>
          <w:i/>
          <w:lang w:val="ru-RU"/>
        </w:rPr>
        <w:t xml:space="preserve"> </w:t>
      </w:r>
      <w:proofErr w:type="spellStart"/>
      <w:r w:rsidRPr="00E52AA5">
        <w:rPr>
          <w:rFonts w:ascii="Arial" w:hAnsi="Arial" w:cs="Arial"/>
          <w:b/>
          <w:bCs/>
          <w:i/>
          <w:lang w:val="ru-RU"/>
        </w:rPr>
        <w:t>населення</w:t>
      </w:r>
      <w:proofErr w:type="spellEnd"/>
      <w:r w:rsidRPr="00E52AA5">
        <w:rPr>
          <w:rFonts w:ascii="Arial" w:hAnsi="Arial" w:cs="Arial"/>
          <w:b/>
          <w:bCs/>
          <w:i/>
          <w:lang w:val="ru-RU"/>
        </w:rPr>
        <w:t xml:space="preserve"> </w:t>
      </w:r>
      <w:proofErr w:type="spellStart"/>
      <w:r w:rsidRPr="00E52AA5">
        <w:rPr>
          <w:rFonts w:ascii="Arial" w:hAnsi="Arial" w:cs="Arial"/>
          <w:b/>
          <w:bCs/>
          <w:i/>
          <w:lang w:val="ru-RU"/>
        </w:rPr>
        <w:t>Мінпраці</w:t>
      </w:r>
      <w:proofErr w:type="spellEnd"/>
      <w:r w:rsidRPr="00E52AA5">
        <w:rPr>
          <w:rFonts w:ascii="Arial" w:hAnsi="Arial" w:cs="Arial"/>
          <w:b/>
          <w:bCs/>
          <w:i/>
          <w:lang w:val="ru-RU"/>
        </w:rPr>
        <w:t xml:space="preserve"> та НАН </w:t>
      </w:r>
      <w:proofErr w:type="spellStart"/>
      <w:r w:rsidRPr="00E52AA5">
        <w:rPr>
          <w:rFonts w:ascii="Arial" w:hAnsi="Arial" w:cs="Arial"/>
          <w:b/>
          <w:bCs/>
          <w:i/>
          <w:lang w:val="ru-RU"/>
        </w:rPr>
        <w:t>України</w:t>
      </w:r>
      <w:proofErr w:type="spellEnd"/>
      <w:r w:rsidRPr="00E52AA5">
        <w:rPr>
          <w:rFonts w:ascii="Arial" w:hAnsi="Arial" w:cs="Arial"/>
          <w:b/>
          <w:bCs/>
          <w:i/>
          <w:lang w:val="ru-RU"/>
        </w:rPr>
        <w:t xml:space="preserve"> ; </w:t>
      </w:r>
      <w:proofErr w:type="spellStart"/>
      <w:r w:rsidRPr="00E52AA5">
        <w:rPr>
          <w:rFonts w:ascii="Arial" w:hAnsi="Arial" w:cs="Arial"/>
          <w:b/>
          <w:bCs/>
          <w:i/>
          <w:lang w:val="ru-RU"/>
        </w:rPr>
        <w:t>редкол</w:t>
      </w:r>
      <w:proofErr w:type="spellEnd"/>
      <w:r w:rsidRPr="00E52AA5">
        <w:rPr>
          <w:rFonts w:ascii="Arial" w:hAnsi="Arial" w:cs="Arial"/>
          <w:b/>
          <w:bCs/>
          <w:i/>
          <w:lang w:val="ru-RU"/>
        </w:rPr>
        <w:t xml:space="preserve">.: О. </w:t>
      </w:r>
      <w:proofErr w:type="spellStart"/>
      <w:r w:rsidRPr="00E52AA5">
        <w:rPr>
          <w:rFonts w:ascii="Arial" w:hAnsi="Arial" w:cs="Arial"/>
          <w:b/>
          <w:bCs/>
          <w:i/>
          <w:lang w:val="ru-RU"/>
        </w:rPr>
        <w:t>Варецька</w:t>
      </w:r>
      <w:proofErr w:type="spellEnd"/>
      <w:r w:rsidRPr="00E52AA5">
        <w:rPr>
          <w:rFonts w:ascii="Arial" w:hAnsi="Arial" w:cs="Arial"/>
          <w:b/>
          <w:bCs/>
          <w:i/>
          <w:lang w:val="ru-RU"/>
        </w:rPr>
        <w:t xml:space="preserve"> (голов. ред.) [та </w:t>
      </w:r>
      <w:proofErr w:type="spellStart"/>
      <w:r w:rsidRPr="00E52AA5">
        <w:rPr>
          <w:rFonts w:ascii="Arial" w:hAnsi="Arial" w:cs="Arial"/>
          <w:b/>
          <w:bCs/>
          <w:i/>
          <w:lang w:val="ru-RU"/>
        </w:rPr>
        <w:t>ін</w:t>
      </w:r>
      <w:proofErr w:type="spellEnd"/>
      <w:r w:rsidRPr="00E52AA5">
        <w:rPr>
          <w:rFonts w:ascii="Arial" w:hAnsi="Arial" w:cs="Arial"/>
          <w:b/>
          <w:bCs/>
          <w:i/>
          <w:lang w:val="ru-RU"/>
        </w:rPr>
        <w:t xml:space="preserve">.]. – </w:t>
      </w:r>
      <w:proofErr w:type="spellStart"/>
      <w:proofErr w:type="gramStart"/>
      <w:r w:rsidRPr="00E52AA5">
        <w:rPr>
          <w:rFonts w:ascii="Arial" w:hAnsi="Arial" w:cs="Arial"/>
          <w:b/>
          <w:bCs/>
          <w:i/>
          <w:lang w:val="ru-RU"/>
        </w:rPr>
        <w:t>Київ</w:t>
      </w:r>
      <w:proofErr w:type="spellEnd"/>
      <w:r w:rsidRPr="00E52AA5">
        <w:rPr>
          <w:rFonts w:ascii="Arial" w:hAnsi="Arial" w:cs="Arial"/>
          <w:b/>
          <w:bCs/>
          <w:i/>
          <w:lang w:val="ru-RU"/>
        </w:rPr>
        <w:t xml:space="preserve"> :</w:t>
      </w:r>
      <w:proofErr w:type="gramEnd"/>
      <w:r w:rsidRPr="00E52AA5">
        <w:rPr>
          <w:rFonts w:ascii="Arial" w:hAnsi="Arial" w:cs="Arial"/>
          <w:b/>
          <w:bCs/>
          <w:i/>
          <w:lang w:val="ru-RU"/>
        </w:rPr>
        <w:t xml:space="preserve"> [б. в.], 1995. – </w:t>
      </w:r>
      <w:proofErr w:type="spellStart"/>
      <w:r w:rsidRPr="00E52AA5">
        <w:rPr>
          <w:rFonts w:ascii="Arial" w:hAnsi="Arial" w:cs="Arial"/>
          <w:b/>
          <w:bCs/>
          <w:i/>
          <w:lang w:val="ru-RU"/>
        </w:rPr>
        <w:t>Виходить</w:t>
      </w:r>
      <w:proofErr w:type="spellEnd"/>
      <w:r w:rsidRPr="00E52AA5">
        <w:rPr>
          <w:rFonts w:ascii="Arial" w:hAnsi="Arial" w:cs="Arial"/>
          <w:b/>
          <w:bCs/>
          <w:i/>
          <w:lang w:val="ru-RU"/>
        </w:rPr>
        <w:t xml:space="preserve"> 8 </w:t>
      </w:r>
      <w:proofErr w:type="spellStart"/>
      <w:r w:rsidRPr="00E52AA5">
        <w:rPr>
          <w:rFonts w:ascii="Arial" w:hAnsi="Arial" w:cs="Arial"/>
          <w:b/>
          <w:bCs/>
          <w:i/>
          <w:lang w:val="ru-RU"/>
        </w:rPr>
        <w:t>разів</w:t>
      </w:r>
      <w:proofErr w:type="spellEnd"/>
      <w:r w:rsidRPr="00E52AA5">
        <w:rPr>
          <w:rFonts w:ascii="Arial" w:hAnsi="Arial" w:cs="Arial"/>
          <w:b/>
          <w:bCs/>
          <w:i/>
          <w:lang w:val="ru-RU"/>
        </w:rPr>
        <w:t xml:space="preserve"> на </w:t>
      </w:r>
      <w:proofErr w:type="spellStart"/>
      <w:r w:rsidRPr="00E52AA5">
        <w:rPr>
          <w:rFonts w:ascii="Arial" w:hAnsi="Arial" w:cs="Arial"/>
          <w:b/>
          <w:bCs/>
          <w:i/>
          <w:lang w:val="ru-RU"/>
        </w:rPr>
        <w:t>рік</w:t>
      </w:r>
      <w:proofErr w:type="spellEnd"/>
    </w:p>
    <w:p w:rsidR="00505094" w:rsidRDefault="00505094" w:rsidP="00505094">
      <w:pPr>
        <w:ind w:firstLine="284"/>
        <w:jc w:val="center"/>
        <w:rPr>
          <w:rFonts w:ascii="Arial" w:hAnsi="Arial" w:cs="Arial"/>
          <w:b/>
          <w:bCs/>
          <w:i/>
        </w:rPr>
      </w:pPr>
    </w:p>
    <w:p w:rsidR="00505094" w:rsidRDefault="00505094" w:rsidP="00505094">
      <w:pPr>
        <w:ind w:firstLine="284"/>
        <w:jc w:val="center"/>
        <w:rPr>
          <w:rFonts w:ascii="Arial" w:hAnsi="Arial" w:cs="Arial"/>
          <w:b/>
          <w:bCs/>
          <w:i/>
        </w:rPr>
      </w:pPr>
      <w:r w:rsidRPr="00BE27AD">
        <w:rPr>
          <w:rFonts w:ascii="Arial" w:hAnsi="Arial" w:cs="Arial"/>
          <w:b/>
          <w:bCs/>
          <w:i/>
        </w:rPr>
        <w:t xml:space="preserve">Україна: аспекти праці. </w:t>
      </w:r>
      <w:r w:rsidRPr="000138E6">
        <w:rPr>
          <w:rFonts w:ascii="Arial" w:hAnsi="Arial" w:cs="Arial"/>
          <w:b/>
          <w:bCs/>
          <w:i/>
        </w:rPr>
        <w:t>– 2020. – №</w:t>
      </w:r>
      <w:r w:rsidRPr="00BE27AD">
        <w:rPr>
          <w:rFonts w:ascii="Arial" w:hAnsi="Arial" w:cs="Arial"/>
          <w:b/>
          <w:bCs/>
          <w:i/>
        </w:rPr>
        <w:t>1.</w:t>
      </w:r>
    </w:p>
    <w:p w:rsidR="00505094" w:rsidRDefault="00505094" w:rsidP="00505094">
      <w:pPr>
        <w:ind w:firstLine="284"/>
        <w:jc w:val="both"/>
        <w:rPr>
          <w:rFonts w:ascii="Arial" w:hAnsi="Arial" w:cs="Arial"/>
          <w:b/>
          <w:bCs/>
        </w:rPr>
      </w:pPr>
    </w:p>
    <w:p w:rsidR="00505094" w:rsidRPr="000138E6" w:rsidRDefault="00505094" w:rsidP="00505094">
      <w:pPr>
        <w:ind w:firstLine="284"/>
        <w:jc w:val="both"/>
        <w:rPr>
          <w:rFonts w:ascii="Arial" w:hAnsi="Arial" w:cs="Arial"/>
          <w:bCs/>
        </w:rPr>
      </w:pPr>
      <w:r w:rsidRPr="00D22945">
        <w:rPr>
          <w:rFonts w:ascii="Arial" w:hAnsi="Arial" w:cs="Arial"/>
          <w:b/>
          <w:bCs/>
        </w:rPr>
        <w:t>Кравцов</w:t>
      </w:r>
      <w:r w:rsidRPr="000138E6">
        <w:rPr>
          <w:rFonts w:ascii="Arial" w:hAnsi="Arial" w:cs="Arial"/>
          <w:b/>
          <w:bCs/>
        </w:rPr>
        <w:t>,</w:t>
      </w:r>
      <w:r w:rsidRPr="00D22945">
        <w:rPr>
          <w:rFonts w:ascii="Arial" w:hAnsi="Arial" w:cs="Arial"/>
          <w:b/>
          <w:bCs/>
        </w:rPr>
        <w:t xml:space="preserve"> С. Ринок праці країн ЄС як приклад регулювання зайнятості населення: сучасний стан</w:t>
      </w:r>
      <w:r w:rsidRPr="000138E6">
        <w:rPr>
          <w:rFonts w:ascii="Arial" w:hAnsi="Arial" w:cs="Arial"/>
          <w:b/>
          <w:bCs/>
        </w:rPr>
        <w:t xml:space="preserve"> </w:t>
      </w:r>
      <w:r w:rsidRPr="00D22945">
        <w:rPr>
          <w:rFonts w:ascii="Arial" w:hAnsi="Arial" w:cs="Arial"/>
          <w:bCs/>
        </w:rPr>
        <w:t>/</w:t>
      </w:r>
      <w:r w:rsidRPr="00D22945">
        <w:t xml:space="preserve"> </w:t>
      </w:r>
      <w:r w:rsidRPr="00D22945">
        <w:rPr>
          <w:rFonts w:ascii="Arial" w:hAnsi="Arial" w:cs="Arial"/>
          <w:bCs/>
        </w:rPr>
        <w:t>С. Кравцов // Україна: аспекти праці. – 20</w:t>
      </w:r>
      <w:r w:rsidRPr="000138E6">
        <w:rPr>
          <w:rFonts w:ascii="Arial" w:hAnsi="Arial" w:cs="Arial"/>
          <w:bCs/>
        </w:rPr>
        <w:t>20</w:t>
      </w:r>
      <w:r w:rsidRPr="00D22945">
        <w:rPr>
          <w:rFonts w:ascii="Arial" w:hAnsi="Arial" w:cs="Arial"/>
          <w:bCs/>
        </w:rPr>
        <w:t>. – №</w:t>
      </w:r>
      <w:r w:rsidRPr="000138E6">
        <w:rPr>
          <w:rFonts w:ascii="Arial" w:hAnsi="Arial" w:cs="Arial"/>
          <w:bCs/>
        </w:rPr>
        <w:t xml:space="preserve"> </w:t>
      </w:r>
      <w:r w:rsidRPr="00D22945">
        <w:rPr>
          <w:rFonts w:ascii="Arial" w:hAnsi="Arial" w:cs="Arial"/>
          <w:bCs/>
        </w:rPr>
        <w:t>1. – С.</w:t>
      </w:r>
      <w:r w:rsidRPr="000138E6">
        <w:rPr>
          <w:rFonts w:ascii="Arial" w:hAnsi="Arial" w:cs="Arial"/>
          <w:bCs/>
        </w:rPr>
        <w:t xml:space="preserve"> 3</w:t>
      </w:r>
      <w:r w:rsidRPr="00D22945">
        <w:rPr>
          <w:rFonts w:ascii="Arial" w:hAnsi="Arial" w:cs="Arial"/>
          <w:bCs/>
        </w:rPr>
        <w:t>-</w:t>
      </w:r>
      <w:r w:rsidRPr="000138E6">
        <w:rPr>
          <w:rFonts w:ascii="Arial" w:hAnsi="Arial" w:cs="Arial"/>
          <w:bCs/>
        </w:rPr>
        <w:t>1</w:t>
      </w:r>
      <w:r w:rsidRPr="00D22945">
        <w:rPr>
          <w:rFonts w:ascii="Arial" w:hAnsi="Arial" w:cs="Arial"/>
          <w:bCs/>
        </w:rPr>
        <w:t>0</w:t>
      </w:r>
      <w:r w:rsidRPr="000138E6">
        <w:rPr>
          <w:rFonts w:ascii="Arial" w:hAnsi="Arial" w:cs="Arial"/>
          <w:bCs/>
        </w:rPr>
        <w:t>.</w:t>
      </w:r>
    </w:p>
    <w:p w:rsidR="00505094" w:rsidRPr="00D22945" w:rsidRDefault="00505094" w:rsidP="00505094">
      <w:pPr>
        <w:ind w:firstLine="284"/>
        <w:jc w:val="both"/>
        <w:rPr>
          <w:rFonts w:ascii="Arial" w:hAnsi="Arial" w:cs="Arial"/>
          <w:bCs/>
        </w:rPr>
      </w:pPr>
      <w:r w:rsidRPr="00D22945">
        <w:rPr>
          <w:rFonts w:ascii="Arial" w:hAnsi="Arial" w:cs="Arial"/>
          <w:bCs/>
        </w:rPr>
        <w:t xml:space="preserve">Політика державного регулювання зайнятості населення на сьогодні знаходиться в стані трансформації, оскільки Україна, пришвидшивши етапи впровадження європейських практик, у </w:t>
      </w:r>
      <w:proofErr w:type="spellStart"/>
      <w:r w:rsidRPr="00D22945">
        <w:rPr>
          <w:rFonts w:ascii="Arial" w:hAnsi="Arial" w:cs="Arial"/>
          <w:bCs/>
        </w:rPr>
        <w:t>т.ч</w:t>
      </w:r>
      <w:proofErr w:type="spellEnd"/>
      <w:r w:rsidRPr="00D22945">
        <w:rPr>
          <w:rFonts w:ascii="Arial" w:hAnsi="Arial" w:cs="Arial"/>
          <w:bCs/>
        </w:rPr>
        <w:t>. з питань ринку праці, намагається розв'язати проблеми щодо дисбалансу попиту та пропозиції кадрів. Тому автором статті було поставлено мету вивчити європейський досвід державної політики у сфері зайнятості населення, яка передбачала: аналіз основних тенденцій на національному ринку праці, соціальних моделей, які застосовуються в європейських країнах, впливу процесу євроінтеграції на різні сфери життєдіяльності людини. На основі дослідження зарубіжного досвіду обґрунтувати можливі напрями зменшення в країні безробіття при застосуванні нестандартних форм зайнятості населення, а також проаналізувати наслідки євроінтеграції України для соціально-трудової сфери, що є актуальним питанням у системі формування соціальної політики.</w:t>
      </w:r>
    </w:p>
    <w:p w:rsidR="00505094" w:rsidRDefault="00505094" w:rsidP="00505094">
      <w:pPr>
        <w:ind w:firstLine="284"/>
        <w:jc w:val="both"/>
        <w:rPr>
          <w:rFonts w:ascii="Arial" w:hAnsi="Arial" w:cs="Arial"/>
          <w:bCs/>
        </w:rPr>
      </w:pPr>
    </w:p>
    <w:p w:rsidR="00505094" w:rsidRPr="00D22945" w:rsidRDefault="00505094" w:rsidP="00505094">
      <w:pPr>
        <w:ind w:firstLine="284"/>
        <w:jc w:val="both"/>
        <w:rPr>
          <w:rFonts w:ascii="Arial" w:hAnsi="Arial" w:cs="Arial"/>
          <w:bCs/>
          <w:lang w:val="ru-RU"/>
        </w:rPr>
      </w:pPr>
      <w:proofErr w:type="spellStart"/>
      <w:r w:rsidRPr="00D22945">
        <w:rPr>
          <w:rFonts w:ascii="Arial" w:hAnsi="Arial" w:cs="Arial"/>
          <w:b/>
          <w:bCs/>
        </w:rPr>
        <w:t>Заюков</w:t>
      </w:r>
      <w:proofErr w:type="spellEnd"/>
      <w:r>
        <w:rPr>
          <w:rFonts w:ascii="Arial" w:hAnsi="Arial" w:cs="Arial"/>
          <w:b/>
          <w:bCs/>
          <w:lang w:val="ru-RU"/>
        </w:rPr>
        <w:t>,</w:t>
      </w:r>
      <w:r w:rsidRPr="00D22945">
        <w:rPr>
          <w:rFonts w:ascii="Arial" w:hAnsi="Arial" w:cs="Arial"/>
          <w:b/>
          <w:bCs/>
        </w:rPr>
        <w:t xml:space="preserve"> І. Дуальна освіта в системі підготовки кадрів для потреб економіки України</w:t>
      </w:r>
      <w:r>
        <w:rPr>
          <w:rFonts w:ascii="Arial" w:hAnsi="Arial" w:cs="Arial"/>
          <w:b/>
          <w:bCs/>
          <w:lang w:val="ru-RU"/>
        </w:rPr>
        <w:t xml:space="preserve"> </w:t>
      </w:r>
      <w:r w:rsidRPr="00D22945">
        <w:rPr>
          <w:rFonts w:ascii="Arial" w:hAnsi="Arial" w:cs="Arial"/>
          <w:bCs/>
        </w:rPr>
        <w:t xml:space="preserve">/ І. </w:t>
      </w:r>
      <w:proofErr w:type="spellStart"/>
      <w:r w:rsidRPr="00D22945">
        <w:rPr>
          <w:rFonts w:ascii="Arial" w:hAnsi="Arial" w:cs="Arial"/>
          <w:bCs/>
        </w:rPr>
        <w:t>Заюков</w:t>
      </w:r>
      <w:proofErr w:type="spellEnd"/>
      <w:r w:rsidRPr="00D22945">
        <w:rPr>
          <w:rFonts w:ascii="Arial" w:hAnsi="Arial" w:cs="Arial"/>
          <w:bCs/>
        </w:rPr>
        <w:t xml:space="preserve"> // Україна: аспекти праці. – 20</w:t>
      </w:r>
      <w:r w:rsidRPr="00D22945">
        <w:rPr>
          <w:rFonts w:ascii="Arial" w:hAnsi="Arial" w:cs="Arial"/>
          <w:bCs/>
          <w:lang w:val="ru-RU"/>
        </w:rPr>
        <w:t>20</w:t>
      </w:r>
      <w:r w:rsidRPr="00D22945">
        <w:rPr>
          <w:rFonts w:ascii="Arial" w:hAnsi="Arial" w:cs="Arial"/>
          <w:bCs/>
        </w:rPr>
        <w:t>. – №</w:t>
      </w:r>
      <w:r w:rsidRPr="00D22945">
        <w:rPr>
          <w:rFonts w:ascii="Arial" w:hAnsi="Arial" w:cs="Arial"/>
          <w:bCs/>
          <w:lang w:val="ru-RU"/>
        </w:rPr>
        <w:t xml:space="preserve"> </w:t>
      </w:r>
      <w:r w:rsidRPr="00D22945">
        <w:rPr>
          <w:rFonts w:ascii="Arial" w:hAnsi="Arial" w:cs="Arial"/>
          <w:bCs/>
        </w:rPr>
        <w:t>1. – С.</w:t>
      </w:r>
      <w:r w:rsidRPr="00D22945">
        <w:rPr>
          <w:rFonts w:ascii="Arial" w:hAnsi="Arial" w:cs="Arial"/>
          <w:bCs/>
          <w:lang w:val="ru-RU"/>
        </w:rPr>
        <w:t xml:space="preserve"> </w:t>
      </w:r>
      <w:r>
        <w:rPr>
          <w:rFonts w:ascii="Arial" w:hAnsi="Arial" w:cs="Arial"/>
          <w:bCs/>
          <w:lang w:val="ru-RU"/>
        </w:rPr>
        <w:t>11</w:t>
      </w:r>
      <w:r w:rsidRPr="00D22945">
        <w:rPr>
          <w:rFonts w:ascii="Arial" w:hAnsi="Arial" w:cs="Arial"/>
          <w:bCs/>
        </w:rPr>
        <w:t>-</w:t>
      </w:r>
      <w:r w:rsidRPr="00D22945">
        <w:rPr>
          <w:rFonts w:ascii="Arial" w:hAnsi="Arial" w:cs="Arial"/>
          <w:bCs/>
          <w:lang w:val="ru-RU"/>
        </w:rPr>
        <w:t>1</w:t>
      </w:r>
      <w:r>
        <w:rPr>
          <w:rFonts w:ascii="Arial" w:hAnsi="Arial" w:cs="Arial"/>
          <w:bCs/>
          <w:lang w:val="ru-RU"/>
        </w:rPr>
        <w:t>7</w:t>
      </w:r>
      <w:r w:rsidRPr="00D22945">
        <w:rPr>
          <w:rFonts w:ascii="Arial" w:hAnsi="Arial" w:cs="Arial"/>
          <w:bCs/>
          <w:lang w:val="ru-RU"/>
        </w:rPr>
        <w:t>.</w:t>
      </w:r>
    </w:p>
    <w:p w:rsidR="00505094" w:rsidRDefault="00505094" w:rsidP="00505094">
      <w:pPr>
        <w:ind w:firstLine="284"/>
        <w:jc w:val="both"/>
        <w:rPr>
          <w:rFonts w:ascii="Arial" w:hAnsi="Arial" w:cs="Arial"/>
          <w:bCs/>
          <w:lang w:val="ru-RU"/>
        </w:rPr>
      </w:pPr>
      <w:r w:rsidRPr="00D22945">
        <w:rPr>
          <w:rFonts w:ascii="Arial" w:hAnsi="Arial" w:cs="Arial"/>
          <w:bCs/>
        </w:rPr>
        <w:t>Узагальнено особливості розвитку дуальної освіти в розвинених країнах світу. Систематизовано інформацію щодо функціонування моделі дуальної освіти, на прикладі Німеччини. Запропоновано концептуальну модель професійної підготовки робочої сили за робочими професіями при використанні дуальної форми освіти.</w:t>
      </w:r>
    </w:p>
    <w:p w:rsidR="00505094" w:rsidRDefault="00505094" w:rsidP="00505094">
      <w:pPr>
        <w:ind w:firstLine="284"/>
        <w:jc w:val="both"/>
        <w:rPr>
          <w:rFonts w:ascii="Arial" w:hAnsi="Arial" w:cs="Arial"/>
          <w:bCs/>
          <w:lang w:val="ru-RU"/>
        </w:rPr>
      </w:pPr>
    </w:p>
    <w:p w:rsidR="00505094" w:rsidRPr="00D22945" w:rsidRDefault="00505094" w:rsidP="00505094">
      <w:pPr>
        <w:ind w:firstLine="284"/>
        <w:jc w:val="both"/>
        <w:rPr>
          <w:rFonts w:ascii="Arial" w:hAnsi="Arial" w:cs="Arial"/>
          <w:bCs/>
          <w:lang w:val="ru-RU"/>
        </w:rPr>
      </w:pPr>
      <w:proofErr w:type="spellStart"/>
      <w:r w:rsidRPr="00D22945">
        <w:rPr>
          <w:rFonts w:ascii="Arial" w:hAnsi="Arial" w:cs="Arial"/>
          <w:b/>
          <w:bCs/>
        </w:rPr>
        <w:t>Мортіков</w:t>
      </w:r>
      <w:proofErr w:type="spellEnd"/>
      <w:r>
        <w:rPr>
          <w:rFonts w:ascii="Arial" w:hAnsi="Arial" w:cs="Arial"/>
          <w:b/>
          <w:bCs/>
          <w:lang w:val="ru-RU"/>
        </w:rPr>
        <w:t>,</w:t>
      </w:r>
      <w:r w:rsidRPr="00D22945">
        <w:t xml:space="preserve"> </w:t>
      </w:r>
      <w:r w:rsidRPr="00D22945">
        <w:rPr>
          <w:rFonts w:ascii="Arial" w:hAnsi="Arial" w:cs="Arial"/>
          <w:b/>
          <w:bCs/>
        </w:rPr>
        <w:t xml:space="preserve">В. Особливості формування загальних </w:t>
      </w:r>
      <w:proofErr w:type="spellStart"/>
      <w:r w:rsidRPr="00D22945">
        <w:rPr>
          <w:rFonts w:ascii="Arial" w:hAnsi="Arial" w:cs="Arial"/>
          <w:b/>
          <w:bCs/>
        </w:rPr>
        <w:t>компетентностей</w:t>
      </w:r>
      <w:proofErr w:type="spellEnd"/>
      <w:r w:rsidRPr="00D22945">
        <w:rPr>
          <w:rFonts w:ascii="Arial" w:hAnsi="Arial" w:cs="Arial"/>
          <w:b/>
          <w:bCs/>
        </w:rPr>
        <w:t xml:space="preserve"> для професій соціальної сфери</w:t>
      </w:r>
      <w:r>
        <w:rPr>
          <w:rFonts w:ascii="Arial" w:hAnsi="Arial" w:cs="Arial"/>
          <w:b/>
          <w:bCs/>
          <w:lang w:val="ru-RU"/>
        </w:rPr>
        <w:t xml:space="preserve"> </w:t>
      </w:r>
      <w:r w:rsidRPr="00D22945">
        <w:rPr>
          <w:rFonts w:ascii="Arial" w:hAnsi="Arial" w:cs="Arial"/>
          <w:bCs/>
        </w:rPr>
        <w:t xml:space="preserve">/ В. </w:t>
      </w:r>
      <w:proofErr w:type="spellStart"/>
      <w:r w:rsidRPr="00D22945">
        <w:rPr>
          <w:rFonts w:ascii="Arial" w:hAnsi="Arial" w:cs="Arial"/>
          <w:bCs/>
        </w:rPr>
        <w:t>Мортіков</w:t>
      </w:r>
      <w:proofErr w:type="spellEnd"/>
      <w:r w:rsidRPr="00D22945">
        <w:rPr>
          <w:rFonts w:ascii="Arial" w:hAnsi="Arial" w:cs="Arial"/>
          <w:b/>
          <w:bCs/>
        </w:rPr>
        <w:t xml:space="preserve"> </w:t>
      </w:r>
      <w:r w:rsidRPr="00D22945">
        <w:rPr>
          <w:rFonts w:ascii="Arial" w:hAnsi="Arial" w:cs="Arial"/>
          <w:bCs/>
        </w:rPr>
        <w:t>// Україна: аспекти праці. – 20</w:t>
      </w:r>
      <w:r w:rsidRPr="00D22945">
        <w:rPr>
          <w:rFonts w:ascii="Arial" w:hAnsi="Arial" w:cs="Arial"/>
          <w:bCs/>
          <w:lang w:val="ru-RU"/>
        </w:rPr>
        <w:t>20</w:t>
      </w:r>
      <w:r w:rsidRPr="00D22945">
        <w:rPr>
          <w:rFonts w:ascii="Arial" w:hAnsi="Arial" w:cs="Arial"/>
          <w:bCs/>
        </w:rPr>
        <w:t>. – №</w:t>
      </w:r>
      <w:r w:rsidRPr="00D22945">
        <w:rPr>
          <w:rFonts w:ascii="Arial" w:hAnsi="Arial" w:cs="Arial"/>
          <w:bCs/>
          <w:lang w:val="ru-RU"/>
        </w:rPr>
        <w:t xml:space="preserve"> </w:t>
      </w:r>
      <w:r w:rsidRPr="00D22945">
        <w:rPr>
          <w:rFonts w:ascii="Arial" w:hAnsi="Arial" w:cs="Arial"/>
          <w:bCs/>
        </w:rPr>
        <w:t>1. – С.</w:t>
      </w:r>
      <w:r w:rsidRPr="00D22945">
        <w:rPr>
          <w:rFonts w:ascii="Arial" w:hAnsi="Arial" w:cs="Arial"/>
          <w:bCs/>
          <w:lang w:val="ru-RU"/>
        </w:rPr>
        <w:t xml:space="preserve"> </w:t>
      </w:r>
      <w:r>
        <w:rPr>
          <w:rFonts w:ascii="Arial" w:hAnsi="Arial" w:cs="Arial"/>
          <w:bCs/>
          <w:lang w:val="ru-RU"/>
        </w:rPr>
        <w:t>18</w:t>
      </w:r>
      <w:r w:rsidRPr="00D22945">
        <w:rPr>
          <w:rFonts w:ascii="Arial" w:hAnsi="Arial" w:cs="Arial"/>
          <w:bCs/>
        </w:rPr>
        <w:t>-</w:t>
      </w:r>
      <w:r>
        <w:rPr>
          <w:rFonts w:ascii="Arial" w:hAnsi="Arial" w:cs="Arial"/>
          <w:bCs/>
          <w:lang w:val="ru-RU"/>
        </w:rPr>
        <w:t>23</w:t>
      </w:r>
      <w:r w:rsidRPr="00D22945">
        <w:rPr>
          <w:rFonts w:ascii="Arial" w:hAnsi="Arial" w:cs="Arial"/>
          <w:bCs/>
          <w:lang w:val="ru-RU"/>
        </w:rPr>
        <w:t>.</w:t>
      </w:r>
    </w:p>
    <w:p w:rsidR="00505094" w:rsidRPr="0059102A" w:rsidRDefault="00505094" w:rsidP="00505094">
      <w:pPr>
        <w:ind w:firstLine="284"/>
        <w:jc w:val="both"/>
        <w:rPr>
          <w:rFonts w:ascii="Arial" w:hAnsi="Arial" w:cs="Arial"/>
          <w:bCs/>
        </w:rPr>
      </w:pPr>
      <w:r w:rsidRPr="0059102A">
        <w:rPr>
          <w:rFonts w:ascii="Arial" w:hAnsi="Arial" w:cs="Arial"/>
          <w:bCs/>
        </w:rPr>
        <w:t>Проаналізовано інституціональна ефективність технологій управління персоналом. Досліджені різні обмеження та роль фігури безбілетника під час використання цих технологій. Розглянуто алгоритм оцінки інституційної ефективності навчання працівників.</w:t>
      </w:r>
    </w:p>
    <w:p w:rsidR="00505094" w:rsidRPr="0059102A" w:rsidRDefault="00505094" w:rsidP="00505094">
      <w:pPr>
        <w:ind w:firstLine="284"/>
        <w:jc w:val="both"/>
        <w:rPr>
          <w:rFonts w:ascii="Arial" w:hAnsi="Arial" w:cs="Arial"/>
          <w:bCs/>
        </w:rPr>
      </w:pPr>
    </w:p>
    <w:p w:rsidR="00505094" w:rsidRPr="00D22945" w:rsidRDefault="00505094" w:rsidP="00505094">
      <w:pPr>
        <w:ind w:firstLine="284"/>
        <w:jc w:val="both"/>
        <w:rPr>
          <w:rFonts w:ascii="Arial" w:hAnsi="Arial" w:cs="Arial"/>
          <w:bCs/>
        </w:rPr>
      </w:pPr>
      <w:proofErr w:type="spellStart"/>
      <w:r w:rsidRPr="00D22945">
        <w:rPr>
          <w:rFonts w:ascii="Arial" w:hAnsi="Arial" w:cs="Arial"/>
          <w:b/>
          <w:bCs/>
        </w:rPr>
        <w:t>Лукович</w:t>
      </w:r>
      <w:proofErr w:type="spellEnd"/>
      <w:r w:rsidRPr="00D22945">
        <w:rPr>
          <w:rFonts w:ascii="Arial" w:hAnsi="Arial" w:cs="Arial"/>
          <w:b/>
          <w:bCs/>
        </w:rPr>
        <w:t>, В. Дослідження заборгованості зі сплати єдиного соціального внеску в Україні та шляхів її упередження</w:t>
      </w:r>
      <w:r>
        <w:rPr>
          <w:rFonts w:ascii="Arial" w:hAnsi="Arial" w:cs="Arial"/>
          <w:bCs/>
        </w:rPr>
        <w:t xml:space="preserve"> / В.</w:t>
      </w:r>
      <w:r>
        <w:rPr>
          <w:rFonts w:ascii="Arial" w:hAnsi="Arial" w:cs="Arial"/>
          <w:bCs/>
          <w:lang w:val="ru-RU"/>
        </w:rPr>
        <w:t> </w:t>
      </w:r>
      <w:proofErr w:type="spellStart"/>
      <w:r w:rsidRPr="00D22945">
        <w:rPr>
          <w:rFonts w:ascii="Arial" w:hAnsi="Arial" w:cs="Arial"/>
          <w:bCs/>
        </w:rPr>
        <w:t>Лукович</w:t>
      </w:r>
      <w:proofErr w:type="spellEnd"/>
      <w:r w:rsidRPr="00D22945">
        <w:rPr>
          <w:rFonts w:ascii="Arial" w:hAnsi="Arial" w:cs="Arial"/>
          <w:bCs/>
        </w:rPr>
        <w:t xml:space="preserve">, Є. </w:t>
      </w:r>
      <w:proofErr w:type="spellStart"/>
      <w:r w:rsidRPr="00D22945">
        <w:rPr>
          <w:rFonts w:ascii="Arial" w:hAnsi="Arial" w:cs="Arial"/>
          <w:bCs/>
        </w:rPr>
        <w:t>Родіна</w:t>
      </w:r>
      <w:proofErr w:type="spellEnd"/>
      <w:r w:rsidRPr="00D22945">
        <w:rPr>
          <w:rFonts w:ascii="Arial" w:hAnsi="Arial" w:cs="Arial"/>
          <w:bCs/>
        </w:rPr>
        <w:t xml:space="preserve">, О. Горян // Україна: аспекти праці. – 2020. – № 1. – С. </w:t>
      </w:r>
      <w:r w:rsidRPr="0059102A">
        <w:rPr>
          <w:rFonts w:ascii="Arial" w:hAnsi="Arial" w:cs="Arial"/>
          <w:bCs/>
        </w:rPr>
        <w:t>24</w:t>
      </w:r>
      <w:r w:rsidRPr="00D22945">
        <w:rPr>
          <w:rFonts w:ascii="Arial" w:hAnsi="Arial" w:cs="Arial"/>
          <w:bCs/>
        </w:rPr>
        <w:t>-</w:t>
      </w:r>
      <w:r w:rsidRPr="0059102A">
        <w:rPr>
          <w:rFonts w:ascii="Arial" w:hAnsi="Arial" w:cs="Arial"/>
          <w:bCs/>
        </w:rPr>
        <w:t>31</w:t>
      </w:r>
      <w:r w:rsidRPr="00D22945">
        <w:rPr>
          <w:rFonts w:ascii="Arial" w:hAnsi="Arial" w:cs="Arial"/>
          <w:bCs/>
        </w:rPr>
        <w:t>.</w:t>
      </w:r>
    </w:p>
    <w:p w:rsidR="00505094" w:rsidRPr="0059102A" w:rsidRDefault="00505094" w:rsidP="00505094">
      <w:pPr>
        <w:ind w:firstLine="284"/>
        <w:jc w:val="both"/>
        <w:rPr>
          <w:rFonts w:ascii="Arial" w:hAnsi="Arial" w:cs="Arial"/>
          <w:bCs/>
          <w:lang w:val="ru-RU"/>
        </w:rPr>
      </w:pPr>
      <w:r w:rsidRPr="0059102A">
        <w:rPr>
          <w:rFonts w:ascii="Arial" w:hAnsi="Arial" w:cs="Arial"/>
          <w:bCs/>
        </w:rPr>
        <w:t>Досліджено причини виникнення заборгованості зі сплати єдиного соціального внеску. Проаналізовано їх вплив на параметри пенсійної системи у сукупності їх різносторонніх аспектів. Доведено необхідність комплексного підходу до вирішення проблеми виникнення боргу. Наголошено на недостатності розгляду середніх на користь аналізу відповідних розподілів. Розглянуто чинні механізми упередження виникнення боргу та запропоновано варіанти їх удосконалення</w:t>
      </w:r>
      <w:r>
        <w:rPr>
          <w:rFonts w:ascii="Arial" w:hAnsi="Arial" w:cs="Arial"/>
          <w:bCs/>
          <w:lang w:val="ru-RU"/>
        </w:rPr>
        <w:t>.</w:t>
      </w:r>
    </w:p>
    <w:p w:rsidR="00505094" w:rsidRPr="00D22945" w:rsidRDefault="00505094" w:rsidP="00505094">
      <w:pPr>
        <w:ind w:firstLine="284"/>
        <w:jc w:val="both"/>
        <w:rPr>
          <w:rFonts w:ascii="Arial" w:hAnsi="Arial" w:cs="Arial"/>
          <w:bCs/>
        </w:rPr>
      </w:pPr>
    </w:p>
    <w:p w:rsidR="00505094" w:rsidRPr="00D22945" w:rsidRDefault="00505094" w:rsidP="00505094">
      <w:pPr>
        <w:ind w:firstLine="284"/>
        <w:jc w:val="both"/>
        <w:rPr>
          <w:rFonts w:ascii="Arial" w:hAnsi="Arial" w:cs="Arial"/>
          <w:bCs/>
          <w:lang w:val="ru-RU"/>
        </w:rPr>
      </w:pPr>
      <w:r w:rsidRPr="00D22945">
        <w:rPr>
          <w:rFonts w:ascii="Arial" w:hAnsi="Arial" w:cs="Arial"/>
          <w:b/>
          <w:bCs/>
        </w:rPr>
        <w:t>Мартиненко</w:t>
      </w:r>
      <w:r>
        <w:rPr>
          <w:rFonts w:ascii="Arial" w:hAnsi="Arial" w:cs="Arial"/>
          <w:b/>
          <w:bCs/>
          <w:lang w:val="ru-RU"/>
        </w:rPr>
        <w:t>,</w:t>
      </w:r>
      <w:r w:rsidRPr="00D22945">
        <w:rPr>
          <w:rFonts w:ascii="Arial" w:hAnsi="Arial" w:cs="Arial"/>
          <w:b/>
          <w:bCs/>
        </w:rPr>
        <w:t xml:space="preserve"> М. Проблеми та перспективи модернізації соціального діалогу в Україні</w:t>
      </w:r>
      <w:r>
        <w:rPr>
          <w:rFonts w:ascii="Arial" w:hAnsi="Arial" w:cs="Arial"/>
          <w:b/>
          <w:bCs/>
        </w:rPr>
        <w:t xml:space="preserve"> </w:t>
      </w:r>
      <w:r w:rsidRPr="00D22945">
        <w:rPr>
          <w:rFonts w:ascii="Arial" w:hAnsi="Arial" w:cs="Arial"/>
          <w:bCs/>
        </w:rPr>
        <w:t>/ М. Мартиненко // Україна: аспекти праці. – 20</w:t>
      </w:r>
      <w:r w:rsidRPr="00D22945">
        <w:rPr>
          <w:rFonts w:ascii="Arial" w:hAnsi="Arial" w:cs="Arial"/>
          <w:bCs/>
          <w:lang w:val="ru-RU"/>
        </w:rPr>
        <w:t>20</w:t>
      </w:r>
      <w:r w:rsidRPr="00D22945">
        <w:rPr>
          <w:rFonts w:ascii="Arial" w:hAnsi="Arial" w:cs="Arial"/>
          <w:bCs/>
        </w:rPr>
        <w:t>. – №</w:t>
      </w:r>
      <w:r w:rsidRPr="00D22945">
        <w:rPr>
          <w:rFonts w:ascii="Arial" w:hAnsi="Arial" w:cs="Arial"/>
          <w:bCs/>
          <w:lang w:val="ru-RU"/>
        </w:rPr>
        <w:t xml:space="preserve"> </w:t>
      </w:r>
      <w:r w:rsidRPr="00D22945">
        <w:rPr>
          <w:rFonts w:ascii="Arial" w:hAnsi="Arial" w:cs="Arial"/>
          <w:bCs/>
        </w:rPr>
        <w:t>1. – С.</w:t>
      </w:r>
      <w:r w:rsidRPr="00D22945">
        <w:rPr>
          <w:rFonts w:ascii="Arial" w:hAnsi="Arial" w:cs="Arial"/>
          <w:bCs/>
          <w:lang w:val="ru-RU"/>
        </w:rPr>
        <w:t xml:space="preserve"> 3</w:t>
      </w:r>
      <w:r>
        <w:rPr>
          <w:rFonts w:ascii="Arial" w:hAnsi="Arial" w:cs="Arial"/>
          <w:bCs/>
          <w:lang w:val="ru-RU"/>
        </w:rPr>
        <w:t>2</w:t>
      </w:r>
      <w:r w:rsidRPr="00D22945">
        <w:rPr>
          <w:rFonts w:ascii="Arial" w:hAnsi="Arial" w:cs="Arial"/>
          <w:bCs/>
        </w:rPr>
        <w:t>-</w:t>
      </w:r>
      <w:r>
        <w:rPr>
          <w:rFonts w:ascii="Arial" w:hAnsi="Arial" w:cs="Arial"/>
          <w:bCs/>
          <w:lang w:val="ru-RU"/>
        </w:rPr>
        <w:t>37</w:t>
      </w:r>
      <w:r w:rsidRPr="00D22945">
        <w:rPr>
          <w:rFonts w:ascii="Arial" w:hAnsi="Arial" w:cs="Arial"/>
          <w:bCs/>
          <w:lang w:val="ru-RU"/>
        </w:rPr>
        <w:t>.</w:t>
      </w:r>
    </w:p>
    <w:p w:rsidR="00505094" w:rsidRPr="0059102A" w:rsidRDefault="00505094" w:rsidP="00505094">
      <w:pPr>
        <w:ind w:firstLine="284"/>
        <w:jc w:val="both"/>
        <w:rPr>
          <w:rFonts w:ascii="Arial" w:hAnsi="Arial" w:cs="Arial"/>
          <w:bCs/>
          <w:lang w:val="ru-RU"/>
        </w:rPr>
      </w:pPr>
      <w:r w:rsidRPr="0059102A">
        <w:rPr>
          <w:rFonts w:ascii="Arial" w:hAnsi="Arial" w:cs="Arial"/>
          <w:bCs/>
        </w:rPr>
        <w:t>У статті проаналізовано сучасні проблеми розвитку соціального партнерства в Україні, причини його обмеженої дієздатності і проблеми модернізації розвитку соціального діалогу та основні напрями його вдосконалення</w:t>
      </w:r>
      <w:r>
        <w:rPr>
          <w:rFonts w:ascii="Arial" w:hAnsi="Arial" w:cs="Arial"/>
          <w:bCs/>
          <w:lang w:val="ru-RU"/>
        </w:rPr>
        <w:t>.</w:t>
      </w:r>
    </w:p>
    <w:p w:rsidR="00505094" w:rsidRDefault="00505094" w:rsidP="00505094">
      <w:pPr>
        <w:ind w:firstLine="284"/>
        <w:jc w:val="both"/>
        <w:rPr>
          <w:rFonts w:ascii="Arial" w:hAnsi="Arial" w:cs="Arial"/>
          <w:bCs/>
        </w:rPr>
      </w:pPr>
    </w:p>
    <w:p w:rsidR="00505094" w:rsidRDefault="00505094" w:rsidP="00505094">
      <w:pPr>
        <w:ind w:firstLine="284"/>
        <w:jc w:val="both"/>
        <w:rPr>
          <w:rFonts w:ascii="Arial" w:hAnsi="Arial" w:cs="Arial"/>
          <w:bCs/>
        </w:rPr>
      </w:pPr>
      <w:proofErr w:type="spellStart"/>
      <w:r w:rsidRPr="00D22945">
        <w:rPr>
          <w:rFonts w:ascii="Arial" w:hAnsi="Arial" w:cs="Arial"/>
          <w:b/>
          <w:bCs/>
        </w:rPr>
        <w:t>Давидюк</w:t>
      </w:r>
      <w:proofErr w:type="spellEnd"/>
      <w:r w:rsidRPr="00D22945">
        <w:rPr>
          <w:rFonts w:ascii="Arial" w:hAnsi="Arial" w:cs="Arial"/>
          <w:b/>
          <w:bCs/>
        </w:rPr>
        <w:t xml:space="preserve">, О. Актуальні проблеми професійної діяльності соціальних працівників: соціологічний підхід </w:t>
      </w:r>
      <w:r w:rsidRPr="00D22945">
        <w:rPr>
          <w:rFonts w:ascii="Arial" w:hAnsi="Arial" w:cs="Arial"/>
          <w:bCs/>
        </w:rPr>
        <w:t xml:space="preserve">/ О. </w:t>
      </w:r>
      <w:proofErr w:type="spellStart"/>
      <w:r w:rsidRPr="00D22945">
        <w:rPr>
          <w:rFonts w:ascii="Arial" w:hAnsi="Arial" w:cs="Arial"/>
          <w:bCs/>
        </w:rPr>
        <w:t>Давидюк</w:t>
      </w:r>
      <w:proofErr w:type="spellEnd"/>
      <w:r w:rsidRPr="00D22945">
        <w:rPr>
          <w:rFonts w:ascii="Arial" w:hAnsi="Arial" w:cs="Arial"/>
          <w:bCs/>
        </w:rPr>
        <w:t xml:space="preserve"> // Україна: аспекти праці. – 2020. – № 1. – С. 3</w:t>
      </w:r>
      <w:r w:rsidRPr="0059102A">
        <w:rPr>
          <w:rFonts w:ascii="Arial" w:hAnsi="Arial" w:cs="Arial"/>
          <w:bCs/>
        </w:rPr>
        <w:t>8</w:t>
      </w:r>
      <w:r w:rsidRPr="00D22945">
        <w:rPr>
          <w:rFonts w:ascii="Arial" w:hAnsi="Arial" w:cs="Arial"/>
          <w:bCs/>
        </w:rPr>
        <w:t>-</w:t>
      </w:r>
      <w:r w:rsidRPr="0059102A">
        <w:rPr>
          <w:rFonts w:ascii="Arial" w:hAnsi="Arial" w:cs="Arial"/>
          <w:bCs/>
        </w:rPr>
        <w:t>44</w:t>
      </w:r>
      <w:r w:rsidRPr="00D22945">
        <w:rPr>
          <w:rFonts w:ascii="Arial" w:hAnsi="Arial" w:cs="Arial"/>
          <w:bCs/>
        </w:rPr>
        <w:t>.</w:t>
      </w:r>
    </w:p>
    <w:p w:rsidR="00505094" w:rsidRDefault="00505094" w:rsidP="00505094">
      <w:pPr>
        <w:ind w:firstLine="284"/>
        <w:jc w:val="both"/>
        <w:rPr>
          <w:rFonts w:ascii="Arial" w:hAnsi="Arial" w:cs="Arial"/>
          <w:bCs/>
        </w:rPr>
      </w:pPr>
      <w:r w:rsidRPr="0059102A">
        <w:rPr>
          <w:rFonts w:ascii="Arial" w:hAnsi="Arial" w:cs="Arial"/>
          <w:bCs/>
        </w:rPr>
        <w:t>У статті за результатами соціологічного опитування співробітників закладів-надавачів соціальних послуг охарактеризовано основні аспекти їхньої діяльності. Виявлено соціально-демографічні характеристики, мотиваційні чинники, ціннісні настанови. Окреслено комплекс проблем, що виникають в процесі надання соціальних послуг соціальним працівником, та їх вплив на підвищення якості соціального обслуговування</w:t>
      </w:r>
    </w:p>
    <w:p w:rsidR="00505094" w:rsidRDefault="00505094" w:rsidP="00505094">
      <w:pPr>
        <w:ind w:firstLine="284"/>
        <w:jc w:val="both"/>
        <w:rPr>
          <w:rFonts w:ascii="Arial" w:hAnsi="Arial" w:cs="Arial"/>
          <w:bCs/>
        </w:rPr>
      </w:pPr>
    </w:p>
    <w:p w:rsidR="00505094" w:rsidRPr="00D22945" w:rsidRDefault="00505094" w:rsidP="00505094">
      <w:pPr>
        <w:ind w:firstLine="284"/>
        <w:jc w:val="both"/>
        <w:rPr>
          <w:rFonts w:ascii="Arial" w:hAnsi="Arial" w:cs="Arial"/>
          <w:bCs/>
        </w:rPr>
      </w:pPr>
      <w:proofErr w:type="spellStart"/>
      <w:r w:rsidRPr="00D22945">
        <w:rPr>
          <w:rFonts w:ascii="Arial" w:hAnsi="Arial" w:cs="Arial"/>
          <w:b/>
          <w:bCs/>
        </w:rPr>
        <w:t>Терюханова</w:t>
      </w:r>
      <w:proofErr w:type="spellEnd"/>
      <w:r w:rsidRPr="00D22945">
        <w:rPr>
          <w:rFonts w:ascii="Arial" w:hAnsi="Arial" w:cs="Arial"/>
          <w:b/>
          <w:bCs/>
        </w:rPr>
        <w:t xml:space="preserve">, І. Особливості формування загальних </w:t>
      </w:r>
      <w:proofErr w:type="spellStart"/>
      <w:r w:rsidRPr="00D22945">
        <w:rPr>
          <w:rFonts w:ascii="Arial" w:hAnsi="Arial" w:cs="Arial"/>
          <w:b/>
          <w:bCs/>
        </w:rPr>
        <w:t>компетентностей</w:t>
      </w:r>
      <w:proofErr w:type="spellEnd"/>
      <w:r w:rsidRPr="00D22945">
        <w:rPr>
          <w:rFonts w:ascii="Arial" w:hAnsi="Arial" w:cs="Arial"/>
          <w:b/>
          <w:bCs/>
        </w:rPr>
        <w:t xml:space="preserve"> для професій соціальної сфер</w:t>
      </w:r>
      <w:r>
        <w:rPr>
          <w:rFonts w:ascii="Arial" w:hAnsi="Arial" w:cs="Arial"/>
          <w:b/>
          <w:bCs/>
          <w:lang w:val="ru-RU"/>
        </w:rPr>
        <w:t xml:space="preserve"> </w:t>
      </w:r>
      <w:r w:rsidRPr="00D22945">
        <w:rPr>
          <w:rFonts w:ascii="Arial" w:hAnsi="Arial" w:cs="Arial"/>
          <w:bCs/>
        </w:rPr>
        <w:t xml:space="preserve">/ І. </w:t>
      </w:r>
      <w:proofErr w:type="spellStart"/>
      <w:r w:rsidRPr="00D22945">
        <w:rPr>
          <w:rFonts w:ascii="Arial" w:hAnsi="Arial" w:cs="Arial"/>
          <w:bCs/>
        </w:rPr>
        <w:t>Терюхано</w:t>
      </w:r>
      <w:r>
        <w:rPr>
          <w:rFonts w:ascii="Arial" w:hAnsi="Arial" w:cs="Arial"/>
          <w:bCs/>
        </w:rPr>
        <w:t>ва</w:t>
      </w:r>
      <w:proofErr w:type="spellEnd"/>
      <w:r>
        <w:rPr>
          <w:rFonts w:ascii="Arial" w:hAnsi="Arial" w:cs="Arial"/>
          <w:bCs/>
        </w:rPr>
        <w:t xml:space="preserve">, Н. </w:t>
      </w:r>
      <w:proofErr w:type="spellStart"/>
      <w:r>
        <w:rPr>
          <w:rFonts w:ascii="Arial" w:hAnsi="Arial" w:cs="Arial"/>
          <w:bCs/>
        </w:rPr>
        <w:t>Стульпінас</w:t>
      </w:r>
      <w:proofErr w:type="spellEnd"/>
      <w:r>
        <w:rPr>
          <w:rFonts w:ascii="Arial" w:hAnsi="Arial" w:cs="Arial"/>
          <w:bCs/>
        </w:rPr>
        <w:t>, О. Терещенко</w:t>
      </w:r>
      <w:r w:rsidRPr="00D22945">
        <w:rPr>
          <w:rFonts w:ascii="Arial" w:hAnsi="Arial" w:cs="Arial"/>
          <w:bCs/>
        </w:rPr>
        <w:t xml:space="preserve"> // </w:t>
      </w:r>
      <w:bookmarkStart w:id="0" w:name="_GoBack"/>
      <w:r w:rsidRPr="00D22945">
        <w:rPr>
          <w:rFonts w:ascii="Arial" w:hAnsi="Arial" w:cs="Arial"/>
          <w:bCs/>
        </w:rPr>
        <w:t>Укра</w:t>
      </w:r>
      <w:r>
        <w:rPr>
          <w:rFonts w:ascii="Arial" w:hAnsi="Arial" w:cs="Arial"/>
          <w:bCs/>
        </w:rPr>
        <w:t>їна: аспекти праці. – 2020. – №</w:t>
      </w:r>
      <w:r>
        <w:rPr>
          <w:rFonts w:ascii="Arial" w:hAnsi="Arial" w:cs="Arial"/>
          <w:bCs/>
          <w:lang w:val="ru-RU"/>
        </w:rPr>
        <w:t> </w:t>
      </w:r>
      <w:r w:rsidRPr="00D22945">
        <w:rPr>
          <w:rFonts w:ascii="Arial" w:hAnsi="Arial" w:cs="Arial"/>
          <w:bCs/>
        </w:rPr>
        <w:t xml:space="preserve">1. </w:t>
      </w:r>
      <w:bookmarkEnd w:id="0"/>
      <w:r w:rsidRPr="00D22945">
        <w:rPr>
          <w:rFonts w:ascii="Arial" w:hAnsi="Arial" w:cs="Arial"/>
          <w:bCs/>
        </w:rPr>
        <w:t xml:space="preserve">– С. </w:t>
      </w:r>
      <w:r>
        <w:rPr>
          <w:rFonts w:ascii="Arial" w:hAnsi="Arial" w:cs="Arial"/>
          <w:bCs/>
          <w:lang w:val="ru-RU"/>
        </w:rPr>
        <w:t>45</w:t>
      </w:r>
      <w:r w:rsidRPr="00D22945">
        <w:rPr>
          <w:rFonts w:ascii="Arial" w:hAnsi="Arial" w:cs="Arial"/>
          <w:bCs/>
        </w:rPr>
        <w:t>-</w:t>
      </w:r>
      <w:r>
        <w:rPr>
          <w:rFonts w:ascii="Arial" w:hAnsi="Arial" w:cs="Arial"/>
          <w:bCs/>
          <w:lang w:val="ru-RU"/>
        </w:rPr>
        <w:t>50</w:t>
      </w:r>
      <w:r w:rsidRPr="00D22945">
        <w:rPr>
          <w:rFonts w:ascii="Arial" w:hAnsi="Arial" w:cs="Arial"/>
          <w:bCs/>
        </w:rPr>
        <w:t>.</w:t>
      </w:r>
    </w:p>
    <w:p w:rsidR="00505094" w:rsidRPr="0059102A" w:rsidRDefault="00505094" w:rsidP="00505094">
      <w:pPr>
        <w:ind w:firstLine="284"/>
        <w:jc w:val="both"/>
        <w:rPr>
          <w:rFonts w:ascii="Arial" w:hAnsi="Arial" w:cs="Arial"/>
          <w:bCs/>
        </w:rPr>
      </w:pPr>
      <w:r w:rsidRPr="0059102A">
        <w:rPr>
          <w:rFonts w:ascii="Arial" w:hAnsi="Arial" w:cs="Arial"/>
          <w:bCs/>
        </w:rPr>
        <w:t xml:space="preserve">У колишній парадигмі освіти, заснованої на кваліфікаційному підході, основний акцент робився на придбання і передачу знань, критеріями результату традиційного навчання були знання, уміння і навички. Однак соціальна робота належить до тих рідкісних видів професійної діяльності, де найчастіше не професійні знання і навички, а особистісні якості фахівця багато в чому визначають успішність і ефективність роботи. Тому в процесі навчання соціального працівника має відбуватися </w:t>
      </w:r>
      <w:r w:rsidRPr="0059102A">
        <w:rPr>
          <w:rFonts w:ascii="Arial" w:hAnsi="Arial" w:cs="Arial"/>
          <w:bCs/>
        </w:rPr>
        <w:lastRenderedPageBreak/>
        <w:t xml:space="preserve">не тільки пізнання їм основ і тонкощів професії, а й виховання його як особистості, формування духовно-моральних якостей, які майбутній фахівець проявить в роботі з людьми. Вирішити це завдання можливо лише при використанні </w:t>
      </w:r>
      <w:proofErr w:type="spellStart"/>
      <w:r w:rsidRPr="0059102A">
        <w:rPr>
          <w:rFonts w:ascii="Arial" w:hAnsi="Arial" w:cs="Arial"/>
          <w:bCs/>
        </w:rPr>
        <w:t>компетентнісного</w:t>
      </w:r>
      <w:proofErr w:type="spellEnd"/>
      <w:r w:rsidRPr="0059102A">
        <w:rPr>
          <w:rFonts w:ascii="Arial" w:hAnsi="Arial" w:cs="Arial"/>
          <w:bCs/>
        </w:rPr>
        <w:t xml:space="preserve"> (або </w:t>
      </w:r>
      <w:proofErr w:type="spellStart"/>
      <w:r w:rsidRPr="0059102A">
        <w:rPr>
          <w:rFonts w:ascii="Arial" w:hAnsi="Arial" w:cs="Arial"/>
          <w:bCs/>
        </w:rPr>
        <w:t>компетентністно</w:t>
      </w:r>
      <w:proofErr w:type="spellEnd"/>
      <w:r w:rsidRPr="0059102A">
        <w:rPr>
          <w:rFonts w:ascii="Arial" w:hAnsi="Arial" w:cs="Arial"/>
          <w:bCs/>
        </w:rPr>
        <w:t>-орієнтованого) підходу.</w:t>
      </w:r>
    </w:p>
    <w:p w:rsidR="00A21AD9" w:rsidRDefault="00A21AD9"/>
    <w:sectPr w:rsidR="00A21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D6"/>
    <w:rsid w:val="00505094"/>
    <w:rsid w:val="00A21AD9"/>
    <w:rsid w:val="00EE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9FC9C-52C8-4D95-A507-04E56FD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09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Company>SPecialiST RePack</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2020-05-27T10:39:00Z</dcterms:created>
  <dcterms:modified xsi:type="dcterms:W3CDTF">2020-05-27T10:39:00Z</dcterms:modified>
</cp:coreProperties>
</file>