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0754" w:rsidRDefault="00507C87">
      <w:pPr>
        <w:framePr w:wrap="none" w:vAnchor="page" w:hAnchor="page" w:x="4868" w:y="1641"/>
        <w:rPr>
          <w:sz w:val="2"/>
          <w:szCs w:val="2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2286000" cy="409575"/>
            <wp:effectExtent l="0" t="0" r="0" b="9525"/>
            <wp:docPr id="1" name="Рисунок 1" descr="E:\Реестр периодики печатній 2019\Формування ринкових відносин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Реестр периодики печатній 2019\Формування ринкових відносин\media\image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0754" w:rsidRDefault="00EF529F">
      <w:pPr>
        <w:pStyle w:val="30"/>
        <w:framePr w:w="9538" w:h="7325" w:hRule="exact" w:wrap="none" w:vAnchor="page" w:hAnchor="page" w:x="1172" w:y="2589"/>
        <w:shd w:val="clear" w:color="auto" w:fill="auto"/>
        <w:spacing w:before="0"/>
      </w:pPr>
      <w:r>
        <w:t>Макроекономічні аспекти сучасної економіки</w:t>
      </w:r>
    </w:p>
    <w:p w:rsidR="002B0754" w:rsidRDefault="00EF529F">
      <w:pPr>
        <w:pStyle w:val="20"/>
        <w:framePr w:w="9538" w:h="7325" w:hRule="exact" w:wrap="none" w:vAnchor="page" w:hAnchor="page" w:x="1172" w:y="2589"/>
        <w:shd w:val="clear" w:color="auto" w:fill="auto"/>
      </w:pPr>
      <w:r>
        <w:t xml:space="preserve">ПРЕДБОРСЬКИЙ В.А. Генетична матриця кланової, нелегітимно-автономної, неформальної </w:t>
      </w:r>
      <w:r>
        <w:t>організації</w:t>
      </w:r>
    </w:p>
    <w:p w:rsidR="002B0754" w:rsidRDefault="00EF529F">
      <w:pPr>
        <w:pStyle w:val="a5"/>
        <w:framePr w:w="9538" w:h="7325" w:hRule="exact" w:wrap="none" w:vAnchor="page" w:hAnchor="page" w:x="1172" w:y="2589"/>
        <w:shd w:val="clear" w:color="auto" w:fill="auto"/>
        <w:tabs>
          <w:tab w:val="left" w:leader="dot" w:pos="9205"/>
        </w:tabs>
      </w:pPr>
      <w:r>
        <w:t>влади як основа вітчизняних тінізаційних трендів</w:t>
      </w:r>
      <w:r>
        <w:tab/>
        <w:t>7</w:t>
      </w:r>
    </w:p>
    <w:p w:rsidR="002B0754" w:rsidRDefault="00EF529F">
      <w:pPr>
        <w:pStyle w:val="a5"/>
        <w:framePr w:w="9538" w:h="7325" w:hRule="exact" w:wrap="none" w:vAnchor="page" w:hAnchor="page" w:x="1172" w:y="2589"/>
        <w:shd w:val="clear" w:color="auto" w:fill="auto"/>
        <w:tabs>
          <w:tab w:val="left" w:leader="dot" w:pos="9205"/>
        </w:tabs>
      </w:pPr>
      <w:r>
        <w:t>ЗОРІНА О.А., ПЕТРАКОВСЬКА О.В. Особливості обліку операцій з основними засобами в банках України</w:t>
      </w:r>
      <w:r>
        <w:tab/>
        <w:t>17</w:t>
      </w:r>
    </w:p>
    <w:p w:rsidR="002B0754" w:rsidRDefault="00EF529F">
      <w:pPr>
        <w:pStyle w:val="a5"/>
        <w:framePr w:w="9538" w:h="7325" w:hRule="exact" w:wrap="none" w:vAnchor="page" w:hAnchor="page" w:x="1172" w:y="2589"/>
        <w:shd w:val="clear" w:color="auto" w:fill="auto"/>
        <w:tabs>
          <w:tab w:val="left" w:leader="dot" w:pos="9205"/>
        </w:tabs>
      </w:pPr>
      <w:r>
        <w:t>СОТНІЧЕНКО О.А., ГНАТЕНКО О.А. Концептуальні засади регулювання акцизного оподаткування в Укр</w:t>
      </w:r>
      <w:r>
        <w:t>аїні</w:t>
      </w:r>
      <w:r>
        <w:tab/>
        <w:t>26</w:t>
      </w:r>
    </w:p>
    <w:p w:rsidR="002B0754" w:rsidRDefault="00EF529F">
      <w:pPr>
        <w:pStyle w:val="a5"/>
        <w:framePr w:w="9538" w:h="7325" w:hRule="exact" w:wrap="none" w:vAnchor="page" w:hAnchor="page" w:x="1172" w:y="2589"/>
        <w:shd w:val="clear" w:color="auto" w:fill="auto"/>
        <w:tabs>
          <w:tab w:val="left" w:leader="dot" w:pos="9205"/>
        </w:tabs>
      </w:pPr>
      <w:r>
        <w:t>КУДРЕНКО Н.В. ДЕМ’ЯНЧУК С.Ю. Інформаційні системи і технології в аудиті</w:t>
      </w:r>
      <w:r>
        <w:tab/>
        <w:t>32</w:t>
      </w:r>
    </w:p>
    <w:p w:rsidR="002B0754" w:rsidRDefault="00EF529F">
      <w:pPr>
        <w:pStyle w:val="a5"/>
        <w:framePr w:w="9538" w:h="7325" w:hRule="exact" w:wrap="none" w:vAnchor="page" w:hAnchor="page" w:x="1172" w:y="2589"/>
        <w:shd w:val="clear" w:color="auto" w:fill="auto"/>
      </w:pPr>
      <w:r>
        <w:t>ГАЛАСЮК В.В. Методологічні основи оцінювання ефективності економічної</w:t>
      </w:r>
    </w:p>
    <w:p w:rsidR="002B0754" w:rsidRDefault="00EF529F">
      <w:pPr>
        <w:pStyle w:val="a5"/>
        <w:framePr w:w="9538" w:h="7325" w:hRule="exact" w:wrap="none" w:vAnchor="page" w:hAnchor="page" w:x="1172" w:y="2589"/>
        <w:shd w:val="clear" w:color="auto" w:fill="auto"/>
        <w:tabs>
          <w:tab w:val="left" w:leader="dot" w:pos="9205"/>
        </w:tabs>
        <w:spacing w:after="244"/>
      </w:pPr>
      <w:r>
        <w:t>спеціалізації країни</w:t>
      </w:r>
      <w:r>
        <w:tab/>
        <w:t>39</w:t>
      </w:r>
    </w:p>
    <w:p w:rsidR="002B0754" w:rsidRDefault="00EF529F">
      <w:pPr>
        <w:pStyle w:val="22"/>
        <w:framePr w:w="9538" w:h="7325" w:hRule="exact" w:wrap="none" w:vAnchor="page" w:hAnchor="page" w:x="1172" w:y="2589"/>
        <w:shd w:val="clear" w:color="auto" w:fill="auto"/>
        <w:spacing w:before="0" w:after="24" w:line="170" w:lineRule="exact"/>
      </w:pPr>
      <w:r>
        <w:t>Інноваційно-інвестиційна політика</w:t>
      </w:r>
    </w:p>
    <w:p w:rsidR="002B0754" w:rsidRDefault="00EF529F">
      <w:pPr>
        <w:pStyle w:val="a5"/>
        <w:framePr w:w="9538" w:h="7325" w:hRule="exact" w:wrap="none" w:vAnchor="page" w:hAnchor="page" w:x="1172" w:y="2589"/>
        <w:shd w:val="clear" w:color="auto" w:fill="auto"/>
        <w:tabs>
          <w:tab w:val="left" w:leader="dot" w:pos="9205"/>
        </w:tabs>
        <w:spacing w:after="260" w:line="170" w:lineRule="exact"/>
      </w:pPr>
      <w:r>
        <w:t xml:space="preserve">СЕМЕНЧУК Д.В. Інвестиційний механізм і його </w:t>
      </w:r>
      <w:r>
        <w:t>місце в національній економіці</w:t>
      </w:r>
      <w:r>
        <w:tab/>
        <w:t>49</w:t>
      </w:r>
    </w:p>
    <w:p w:rsidR="002B0754" w:rsidRDefault="00EF529F">
      <w:pPr>
        <w:pStyle w:val="22"/>
        <w:framePr w:w="9538" w:h="7325" w:hRule="exact" w:wrap="none" w:vAnchor="page" w:hAnchor="page" w:x="1172" w:y="2589"/>
        <w:shd w:val="clear" w:color="auto" w:fill="auto"/>
        <w:spacing w:before="0" w:after="0" w:line="250" w:lineRule="exact"/>
      </w:pPr>
      <w:r>
        <w:t>Економічні проблеми розвитку галузей та видів економічної діяльності</w:t>
      </w:r>
    </w:p>
    <w:p w:rsidR="002B0754" w:rsidRDefault="00EF529F">
      <w:pPr>
        <w:pStyle w:val="a5"/>
        <w:framePr w:w="9538" w:h="7325" w:hRule="exact" w:wrap="none" w:vAnchor="page" w:hAnchor="page" w:x="1172" w:y="2589"/>
        <w:shd w:val="clear" w:color="auto" w:fill="auto"/>
        <w:tabs>
          <w:tab w:val="left" w:leader="dot" w:pos="9205"/>
        </w:tabs>
      </w:pPr>
      <w:r>
        <w:t>ЛАЛАКУЛИЧ М.Ю. Облік фінансових результатів за об’єктами діяльності підприємства</w:t>
      </w:r>
      <w:r>
        <w:tab/>
        <w:t>56</w:t>
      </w:r>
    </w:p>
    <w:p w:rsidR="002B0754" w:rsidRDefault="00EF529F">
      <w:pPr>
        <w:pStyle w:val="a5"/>
        <w:framePr w:w="9538" w:h="7325" w:hRule="exact" w:wrap="none" w:vAnchor="page" w:hAnchor="page" w:x="1172" w:y="2589"/>
        <w:shd w:val="clear" w:color="auto" w:fill="auto"/>
      </w:pPr>
      <w:r>
        <w:t>АНДРУСЬ О.І., БЕЛЯЄВА Н.С. Проблема забезпечення ефективності управлі</w:t>
      </w:r>
      <w:r>
        <w:t>ння логістичними процесами</w:t>
      </w:r>
    </w:p>
    <w:p w:rsidR="002B0754" w:rsidRDefault="00EF529F">
      <w:pPr>
        <w:pStyle w:val="a5"/>
        <w:framePr w:w="9538" w:h="7325" w:hRule="exact" w:wrap="none" w:vAnchor="page" w:hAnchor="page" w:x="1172" w:y="2589"/>
        <w:shd w:val="clear" w:color="auto" w:fill="auto"/>
        <w:tabs>
          <w:tab w:val="right" w:leader="dot" w:pos="9455"/>
        </w:tabs>
      </w:pPr>
      <w:r>
        <w:t>підприємств легкої промисловості</w:t>
      </w:r>
      <w:r>
        <w:tab/>
        <w:t>61</w:t>
      </w:r>
    </w:p>
    <w:p w:rsidR="002B0754" w:rsidRDefault="00EF529F">
      <w:pPr>
        <w:pStyle w:val="a5"/>
        <w:framePr w:w="9538" w:h="7325" w:hRule="exact" w:wrap="none" w:vAnchor="page" w:hAnchor="page" w:x="1172" w:y="2589"/>
        <w:shd w:val="clear" w:color="auto" w:fill="auto"/>
      </w:pPr>
      <w:r>
        <w:t>ГОЛОВІНА Д.В, ОЛЕКСЮК О.Ф., МУКОВІЗ В.С. Формування облікової політики на підприємстві: проблеми</w:t>
      </w:r>
    </w:p>
    <w:p w:rsidR="002B0754" w:rsidRDefault="00EF529F">
      <w:pPr>
        <w:pStyle w:val="a5"/>
        <w:framePr w:w="9538" w:h="7325" w:hRule="exact" w:wrap="none" w:vAnchor="page" w:hAnchor="page" w:x="1172" w:y="2589"/>
        <w:shd w:val="clear" w:color="auto" w:fill="auto"/>
        <w:tabs>
          <w:tab w:val="right" w:leader="dot" w:pos="9455"/>
        </w:tabs>
      </w:pPr>
      <w:r>
        <w:t>та напрями їх вирішення</w:t>
      </w:r>
      <w:r>
        <w:tab/>
        <w:t>69</w:t>
      </w:r>
    </w:p>
    <w:p w:rsidR="002B0754" w:rsidRDefault="00EF529F">
      <w:pPr>
        <w:pStyle w:val="a5"/>
        <w:framePr w:w="9538" w:h="7325" w:hRule="exact" w:wrap="none" w:vAnchor="page" w:hAnchor="page" w:x="1172" w:y="2589"/>
        <w:shd w:val="clear" w:color="auto" w:fill="auto"/>
        <w:tabs>
          <w:tab w:val="left" w:leader="dot" w:pos="9205"/>
        </w:tabs>
      </w:pPr>
      <w:r>
        <w:t>ГУШТАН Т.В. Підходи до формування комунікаційних стратегій підприємст</w:t>
      </w:r>
      <w:r>
        <w:t>ва в мережі Інтернет</w:t>
      </w:r>
      <w:r>
        <w:tab/>
        <w:t>76</w:t>
      </w:r>
    </w:p>
    <w:p w:rsidR="002B0754" w:rsidRDefault="00EF529F">
      <w:pPr>
        <w:pStyle w:val="a5"/>
        <w:framePr w:w="9538" w:h="7325" w:hRule="exact" w:wrap="none" w:vAnchor="page" w:hAnchor="page" w:x="1172" w:y="2589"/>
        <w:shd w:val="clear" w:color="auto" w:fill="auto"/>
        <w:tabs>
          <w:tab w:val="right" w:leader="dot" w:pos="9455"/>
        </w:tabs>
        <w:spacing w:after="178"/>
        <w:jc w:val="left"/>
      </w:pPr>
      <w:r>
        <w:t>КОВАЛЕНКО О.М., ВОРОБЙОВА Н.П., ВІНІЧУК І.М. Коучинг у системі чинників ефективного управління людськими ресурсами підприємства</w:t>
      </w:r>
      <w:r>
        <w:tab/>
        <w:t>80</w:t>
      </w:r>
    </w:p>
    <w:p w:rsidR="002B0754" w:rsidRDefault="00EF529F">
      <w:pPr>
        <w:pStyle w:val="22"/>
        <w:framePr w:w="9538" w:h="7325" w:hRule="exact" w:wrap="none" w:vAnchor="page" w:hAnchor="page" w:x="1172" w:y="2589"/>
        <w:shd w:val="clear" w:color="auto" w:fill="auto"/>
        <w:spacing w:before="0" w:after="0" w:line="252" w:lineRule="exact"/>
      </w:pPr>
      <w:r>
        <w:t>Соціально-трудові проблеми</w:t>
      </w:r>
    </w:p>
    <w:p w:rsidR="002B0754" w:rsidRDefault="00EF529F">
      <w:pPr>
        <w:pStyle w:val="a5"/>
        <w:framePr w:w="9538" w:h="7325" w:hRule="exact" w:wrap="none" w:vAnchor="page" w:hAnchor="page" w:x="1172" w:y="2589"/>
        <w:shd w:val="clear" w:color="auto" w:fill="auto"/>
        <w:tabs>
          <w:tab w:val="right" w:leader="dot" w:pos="9455"/>
        </w:tabs>
        <w:spacing w:line="252" w:lineRule="exact"/>
      </w:pPr>
      <w:r>
        <w:t>ГУЖВА І.Ю. Соціалізація праці та трудових відносин</w:t>
      </w:r>
      <w:r>
        <w:tab/>
        <w:t>88</w:t>
      </w:r>
    </w:p>
    <w:p w:rsidR="002B0754" w:rsidRDefault="00EF529F">
      <w:pPr>
        <w:pStyle w:val="a5"/>
        <w:framePr w:w="9538" w:h="7325" w:hRule="exact" w:wrap="none" w:vAnchor="page" w:hAnchor="page" w:x="1172" w:y="2589"/>
        <w:shd w:val="clear" w:color="auto" w:fill="auto"/>
        <w:spacing w:line="252" w:lineRule="exact"/>
      </w:pPr>
      <w:r>
        <w:t xml:space="preserve">ШЕДЯКОВ В.6. </w:t>
      </w:r>
      <w:r>
        <w:t>Діапазон можливостей і обмеження ефективного стратегічного втручання в соціально-</w:t>
      </w:r>
    </w:p>
    <w:p w:rsidR="002B0754" w:rsidRDefault="00EF529F">
      <w:pPr>
        <w:pStyle w:val="a5"/>
        <w:framePr w:w="9538" w:h="7325" w:hRule="exact" w:wrap="none" w:vAnchor="page" w:hAnchor="page" w:x="1172" w:y="2589"/>
        <w:shd w:val="clear" w:color="auto" w:fill="auto"/>
        <w:tabs>
          <w:tab w:val="right" w:leader="dot" w:pos="9455"/>
        </w:tabs>
        <w:spacing w:line="252" w:lineRule="exact"/>
      </w:pPr>
      <w:r>
        <w:t>економічні процеси</w:t>
      </w:r>
      <w:r>
        <w:tab/>
        <w:t>98</w:t>
      </w:r>
    </w:p>
    <w:p w:rsidR="002B0754" w:rsidRDefault="00EF529F">
      <w:pPr>
        <w:pStyle w:val="a5"/>
        <w:framePr w:w="9538" w:h="7325" w:hRule="exact" w:wrap="none" w:vAnchor="page" w:hAnchor="page" w:x="1172" w:y="2589"/>
        <w:shd w:val="clear" w:color="auto" w:fill="auto"/>
        <w:tabs>
          <w:tab w:val="right" w:leader="dot" w:pos="9455"/>
        </w:tabs>
        <w:spacing w:line="252" w:lineRule="exact"/>
      </w:pPr>
      <w:r>
        <w:t>ГРОМОВ В.Б. Споживчий попит як ресурс економічного розвитку</w:t>
      </w:r>
      <w:r>
        <w:tab/>
        <w:t>108</w:t>
      </w:r>
    </w:p>
    <w:p w:rsidR="002B0754" w:rsidRDefault="00EF529F">
      <w:pPr>
        <w:pStyle w:val="a5"/>
        <w:framePr w:w="9538" w:h="7325" w:hRule="exact" w:wrap="none" w:vAnchor="page" w:hAnchor="page" w:x="1172" w:y="2589"/>
        <w:shd w:val="clear" w:color="auto" w:fill="auto"/>
        <w:spacing w:line="252" w:lineRule="exact"/>
      </w:pPr>
      <w:r>
        <w:t>АТАМАНЮК 0.0. Особливості управління підприємствами соціально-культурної сфери</w:t>
      </w:r>
    </w:p>
    <w:p w:rsidR="002B0754" w:rsidRDefault="00EF529F">
      <w:pPr>
        <w:pStyle w:val="a5"/>
        <w:framePr w:w="9538" w:h="7325" w:hRule="exact" w:wrap="none" w:vAnchor="page" w:hAnchor="page" w:x="1172" w:y="2589"/>
        <w:shd w:val="clear" w:color="auto" w:fill="auto"/>
        <w:tabs>
          <w:tab w:val="right" w:leader="dot" w:pos="9455"/>
        </w:tabs>
        <w:spacing w:line="252" w:lineRule="exact"/>
      </w:pPr>
      <w:r>
        <w:t>сільських</w:t>
      </w:r>
      <w:r>
        <w:t xml:space="preserve"> територій України</w:t>
      </w:r>
      <w:r>
        <w:tab/>
        <w:t>115</w:t>
      </w:r>
    </w:p>
    <w:p w:rsidR="002B0754" w:rsidRDefault="002B0754" w:rsidP="0086582F">
      <w:pPr>
        <w:pStyle w:val="10"/>
        <w:framePr w:wrap="none" w:vAnchor="page" w:hAnchor="page" w:x="1172" w:y="13058"/>
        <w:shd w:val="clear" w:color="auto" w:fill="auto"/>
        <w:spacing w:before="0" w:line="240" w:lineRule="exact"/>
      </w:pPr>
    </w:p>
    <w:p w:rsidR="002B0754" w:rsidRDefault="002B0754">
      <w:pPr>
        <w:pStyle w:val="40"/>
        <w:framePr w:wrap="none" w:vAnchor="page" w:hAnchor="page" w:y="16439"/>
        <w:shd w:val="clear" w:color="auto" w:fill="auto"/>
        <w:spacing w:line="280" w:lineRule="exact"/>
      </w:pPr>
    </w:p>
    <w:p w:rsidR="00507C87" w:rsidRDefault="00507C87">
      <w:pPr>
        <w:rPr>
          <w:sz w:val="2"/>
          <w:szCs w:val="2"/>
        </w:rPr>
        <w:sectPr w:rsidR="00507C8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W w:w="106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0"/>
        <w:gridCol w:w="67"/>
        <w:gridCol w:w="10065"/>
      </w:tblGrid>
      <w:tr w:rsidR="00507C87" w:rsidRPr="00507C87" w:rsidTr="001E4D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507C87" w:rsidRPr="00507C87" w:rsidRDefault="00507C87" w:rsidP="00507C87">
            <w:pPr>
              <w:widowControl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  <w:r w:rsidRPr="00507C87"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  <w:lastRenderedPageBreak/>
              <w:t>1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</w:tcPr>
          <w:p w:rsidR="00507C87" w:rsidRPr="00507C87" w:rsidRDefault="00507C87" w:rsidP="00507C87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</w:p>
          <w:p w:rsidR="00507C87" w:rsidRPr="00507C87" w:rsidRDefault="00507C87" w:rsidP="00507C87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</w:tcPr>
          <w:p w:rsidR="00507C87" w:rsidRPr="00507C87" w:rsidRDefault="00507C87" w:rsidP="00507C87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  <w:r w:rsidRPr="00507C87">
              <w:rPr>
                <w:rFonts w:ascii="Times New Roman" w:eastAsiaTheme="minorEastAsia" w:hAnsi="Times New Roman" w:cs="Times New Roman"/>
                <w:b/>
                <w:bCs/>
                <w:color w:val="auto"/>
                <w:lang w:eastAsia="ru-RU" w:bidi="ar-SA"/>
              </w:rPr>
              <w:t xml:space="preserve">     Kudrenko, N.V. </w:t>
            </w:r>
            <w:r w:rsidRPr="00507C87"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  <w:t>Information systems and technologies in the audit = Інформаційні системи і технології в аудиті / N. V. Kudrenko, S. Y. Demianchuk // Формування ринкових відносин в Україні. – 2019. – №5. – С. 32-38.</w:t>
            </w:r>
          </w:p>
          <w:p w:rsidR="00507C87" w:rsidRPr="00507C87" w:rsidRDefault="00507C87" w:rsidP="00507C87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i/>
                <w:color w:val="auto"/>
                <w:lang w:eastAsia="ru-RU" w:bidi="ar-SA"/>
              </w:rPr>
            </w:pPr>
            <w:r w:rsidRPr="00507C87">
              <w:rPr>
                <w:rFonts w:ascii="Times New Roman" w:eastAsiaTheme="minorEastAsia" w:hAnsi="Times New Roman" w:cs="Times New Roman"/>
                <w:i/>
                <w:color w:val="auto"/>
                <w:lang w:eastAsia="ru-RU" w:bidi="ar-SA"/>
              </w:rPr>
              <w:t>В роботі розглянуто інформаційні системи в обліку і аудиті, їх функції, приклади застосування інформаційних систем, які використовують бюджетні установи на різних рівнях.</w:t>
            </w:r>
          </w:p>
          <w:p w:rsidR="00507C87" w:rsidRPr="00507C87" w:rsidRDefault="00507C87" w:rsidP="00507C87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</w:p>
        </w:tc>
      </w:tr>
      <w:tr w:rsidR="00507C87" w:rsidRPr="00507C87" w:rsidTr="001E4D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507C87" w:rsidRPr="00507C87" w:rsidRDefault="00507C87" w:rsidP="00507C87">
            <w:pPr>
              <w:widowControl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  <w:r w:rsidRPr="00507C87"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  <w:t>2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</w:tcPr>
          <w:p w:rsidR="00507C87" w:rsidRPr="00507C87" w:rsidRDefault="00507C87" w:rsidP="00507C87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</w:p>
          <w:p w:rsidR="00507C87" w:rsidRPr="00507C87" w:rsidRDefault="00507C87" w:rsidP="00507C87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</w:tcPr>
          <w:p w:rsidR="00507C87" w:rsidRPr="00507C87" w:rsidRDefault="00507C87" w:rsidP="00507C87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  <w:r w:rsidRPr="00507C87">
              <w:rPr>
                <w:rFonts w:ascii="Times New Roman" w:eastAsiaTheme="minorEastAsia" w:hAnsi="Times New Roman" w:cs="Times New Roman"/>
                <w:b/>
                <w:bCs/>
                <w:color w:val="auto"/>
                <w:lang w:eastAsia="ru-RU" w:bidi="ar-SA"/>
              </w:rPr>
              <w:t xml:space="preserve">     Sotnichenko, O.A. </w:t>
            </w:r>
            <w:r w:rsidRPr="00507C87"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  <w:t>Conceptual principles of excise taxation adjusting in Ukraine = Концептуальні засади регулювання акцизного оподаткування в Україні / O. A. Sotnichenko, O. A. Hnatenko // Формування ринкових відносин в Україні. – 2019. – №5. – С. 26-32.</w:t>
            </w:r>
          </w:p>
          <w:p w:rsidR="00507C87" w:rsidRPr="00507C87" w:rsidRDefault="00507C87" w:rsidP="00507C87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i/>
                <w:color w:val="auto"/>
                <w:lang w:eastAsia="ru-RU" w:bidi="ar-SA"/>
              </w:rPr>
            </w:pPr>
            <w:r w:rsidRPr="00507C87"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  <w:t xml:space="preserve">   </w:t>
            </w:r>
            <w:r w:rsidRPr="00507C87">
              <w:rPr>
                <w:rFonts w:ascii="Times New Roman" w:eastAsiaTheme="minorEastAsia" w:hAnsi="Times New Roman" w:cs="Times New Roman"/>
                <w:i/>
                <w:color w:val="auto"/>
                <w:lang w:eastAsia="ru-RU" w:bidi="ar-SA"/>
              </w:rPr>
              <w:t>Окреслено роль акцизного податку у формуванні бюджетних надходжень.</w:t>
            </w:r>
          </w:p>
          <w:p w:rsidR="00507C87" w:rsidRPr="00507C87" w:rsidRDefault="00507C87" w:rsidP="00507C87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</w:p>
        </w:tc>
      </w:tr>
      <w:tr w:rsidR="00507C87" w:rsidRPr="00507C87" w:rsidTr="001E4D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507C87" w:rsidRPr="00507C87" w:rsidRDefault="00507C87" w:rsidP="00507C87">
            <w:pPr>
              <w:widowControl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  <w:r w:rsidRPr="00507C87"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  <w:t>3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</w:tcPr>
          <w:p w:rsidR="00507C87" w:rsidRPr="00507C87" w:rsidRDefault="00507C87" w:rsidP="00507C87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</w:p>
          <w:p w:rsidR="00507C87" w:rsidRPr="00507C87" w:rsidRDefault="00507C87" w:rsidP="00507C87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</w:tcPr>
          <w:p w:rsidR="00507C87" w:rsidRPr="00507C87" w:rsidRDefault="00507C87" w:rsidP="00507C87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  <w:r w:rsidRPr="00507C87">
              <w:rPr>
                <w:rFonts w:ascii="Times New Roman" w:eastAsiaTheme="minorEastAsia" w:hAnsi="Times New Roman" w:cs="Times New Roman"/>
                <w:b/>
                <w:bCs/>
                <w:color w:val="auto"/>
                <w:lang w:eastAsia="ru-RU" w:bidi="ar-SA"/>
              </w:rPr>
              <w:t xml:space="preserve">     Андрусь, О.І. </w:t>
            </w:r>
            <w:r w:rsidRPr="00507C87"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  <w:t>Проблема забезпечення ефективності управління логістичними процесами підприємств легкої промисловості / О. І. Андрусь, Н. С. Беляєва // Формування ринкових відносин в Україні. – 2019. – №5. – С. 61-69.</w:t>
            </w:r>
          </w:p>
          <w:p w:rsidR="00507C87" w:rsidRPr="00507C87" w:rsidRDefault="00507C87" w:rsidP="00507C87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i/>
                <w:color w:val="auto"/>
                <w:lang w:eastAsia="ru-RU" w:bidi="ar-SA"/>
              </w:rPr>
            </w:pPr>
            <w:r w:rsidRPr="00507C87">
              <w:rPr>
                <w:rFonts w:ascii="Times New Roman" w:eastAsiaTheme="minorEastAsia" w:hAnsi="Times New Roman" w:cs="Times New Roman"/>
                <w:i/>
                <w:color w:val="auto"/>
                <w:lang w:eastAsia="ru-RU" w:bidi="ar-SA"/>
              </w:rPr>
              <w:t>Використання у практиці логістичної діяльності здатного до самонавчання алгоритму ALphaDP.</w:t>
            </w:r>
          </w:p>
          <w:p w:rsidR="00507C87" w:rsidRPr="00507C87" w:rsidRDefault="00507C87" w:rsidP="00507C87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</w:p>
        </w:tc>
      </w:tr>
      <w:tr w:rsidR="00507C87" w:rsidRPr="00507C87" w:rsidTr="001E4D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507C87" w:rsidRPr="00507C87" w:rsidRDefault="00507C87" w:rsidP="00507C87">
            <w:pPr>
              <w:widowControl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  <w:r w:rsidRPr="00507C87"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  <w:t>4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</w:tcPr>
          <w:p w:rsidR="00507C87" w:rsidRPr="00507C87" w:rsidRDefault="00507C87" w:rsidP="00507C87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</w:p>
          <w:p w:rsidR="00507C87" w:rsidRPr="00507C87" w:rsidRDefault="00507C87" w:rsidP="00507C87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</w:tcPr>
          <w:p w:rsidR="00507C87" w:rsidRPr="00507C87" w:rsidRDefault="00507C87" w:rsidP="00507C87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  <w:r w:rsidRPr="00507C87">
              <w:rPr>
                <w:rFonts w:ascii="Times New Roman" w:eastAsiaTheme="minorEastAsia" w:hAnsi="Times New Roman" w:cs="Times New Roman"/>
                <w:b/>
                <w:bCs/>
                <w:color w:val="auto"/>
                <w:lang w:eastAsia="ru-RU" w:bidi="ar-SA"/>
              </w:rPr>
              <w:t xml:space="preserve">     Атаманюк, О.О. </w:t>
            </w:r>
            <w:r w:rsidRPr="00507C87"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  <w:t>Особливості управління підприємствами соціально-культурної сфери сільських територій України / О. О. Атаманюк // Формування ринкових відносин в Україні. – 2019. – №5. – С. 115-123.</w:t>
            </w:r>
          </w:p>
          <w:p w:rsidR="00507C87" w:rsidRPr="00507C87" w:rsidRDefault="00507C87" w:rsidP="00507C87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i/>
                <w:color w:val="auto"/>
                <w:lang w:eastAsia="ru-RU" w:bidi="ar-SA"/>
              </w:rPr>
            </w:pPr>
            <w:r w:rsidRPr="00507C87">
              <w:rPr>
                <w:rFonts w:ascii="Times New Roman" w:eastAsiaTheme="minorEastAsia" w:hAnsi="Times New Roman" w:cs="Times New Roman"/>
                <w:i/>
                <w:color w:val="auto"/>
                <w:lang w:eastAsia="ru-RU" w:bidi="ar-SA"/>
              </w:rPr>
              <w:t>Провідним чинником ефективності в нових умовах є впровадження системи контролінгу, яка формує конкурентоспроможну і адаптовану під швидкозмінні умови організаційну структуру підприємств.</w:t>
            </w:r>
          </w:p>
          <w:p w:rsidR="00507C87" w:rsidRPr="00507C87" w:rsidRDefault="00507C87" w:rsidP="00507C87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</w:p>
        </w:tc>
      </w:tr>
      <w:tr w:rsidR="00507C87" w:rsidRPr="00507C87" w:rsidTr="001E4D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507C87" w:rsidRPr="00507C87" w:rsidRDefault="00507C87" w:rsidP="00507C87">
            <w:pPr>
              <w:widowControl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  <w:r w:rsidRPr="00507C87"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  <w:t>5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</w:tcPr>
          <w:p w:rsidR="00507C87" w:rsidRPr="00507C87" w:rsidRDefault="00507C87" w:rsidP="00507C87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</w:p>
          <w:p w:rsidR="00507C87" w:rsidRPr="00507C87" w:rsidRDefault="00507C87" w:rsidP="00507C87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</w:tcPr>
          <w:p w:rsidR="00507C87" w:rsidRPr="00507C87" w:rsidRDefault="00507C87" w:rsidP="00507C87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  <w:r w:rsidRPr="00507C87">
              <w:rPr>
                <w:rFonts w:ascii="Times New Roman" w:eastAsiaTheme="minorEastAsia" w:hAnsi="Times New Roman" w:cs="Times New Roman"/>
                <w:b/>
                <w:bCs/>
                <w:color w:val="auto"/>
                <w:lang w:eastAsia="ru-RU" w:bidi="ar-SA"/>
              </w:rPr>
              <w:t xml:space="preserve">     Галасюк, В.В. </w:t>
            </w:r>
            <w:r w:rsidRPr="00507C87"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  <w:t>Методологічні основи оцінювання ефективності економічної спеціалізації країни / В. В. Галасюк // Формування ринкових відносин в Україні. – 2019. – №5. – С. 39-48.</w:t>
            </w:r>
          </w:p>
          <w:p w:rsidR="00507C87" w:rsidRPr="00507C87" w:rsidRDefault="00507C87" w:rsidP="00507C87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i/>
                <w:color w:val="auto"/>
                <w:lang w:eastAsia="ru-RU" w:bidi="ar-SA"/>
              </w:rPr>
            </w:pPr>
            <w:r w:rsidRPr="00507C87"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  <w:t xml:space="preserve">   </w:t>
            </w:r>
            <w:r w:rsidRPr="00507C87">
              <w:rPr>
                <w:rFonts w:ascii="Times New Roman" w:eastAsiaTheme="minorEastAsia" w:hAnsi="Times New Roman" w:cs="Times New Roman"/>
                <w:i/>
                <w:color w:val="auto"/>
                <w:lang w:eastAsia="ru-RU" w:bidi="ar-SA"/>
              </w:rPr>
              <w:t>Концепція економічної складності та продуктового простору - грунтовний методичний базис опису і пояснення історичних закономірностей економічного розвитку.</w:t>
            </w:r>
          </w:p>
          <w:p w:rsidR="00507C87" w:rsidRPr="00507C87" w:rsidRDefault="00507C87" w:rsidP="00507C87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</w:p>
        </w:tc>
      </w:tr>
      <w:tr w:rsidR="00507C87" w:rsidRPr="00507C87" w:rsidTr="001E4D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507C87" w:rsidRPr="00507C87" w:rsidRDefault="00507C87" w:rsidP="00507C87">
            <w:pPr>
              <w:widowControl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  <w:r w:rsidRPr="00507C87"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  <w:t>6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</w:tcPr>
          <w:p w:rsidR="00507C87" w:rsidRPr="00507C87" w:rsidRDefault="00507C87" w:rsidP="00507C87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</w:p>
          <w:p w:rsidR="00507C87" w:rsidRPr="00507C87" w:rsidRDefault="00507C87" w:rsidP="00507C87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</w:tcPr>
          <w:p w:rsidR="00507C87" w:rsidRPr="00507C87" w:rsidRDefault="00507C87" w:rsidP="00507C87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  <w:r w:rsidRPr="00507C87">
              <w:rPr>
                <w:rFonts w:ascii="Times New Roman" w:eastAsiaTheme="minorEastAsia" w:hAnsi="Times New Roman" w:cs="Times New Roman"/>
                <w:b/>
                <w:bCs/>
                <w:color w:val="auto"/>
                <w:lang w:eastAsia="ru-RU" w:bidi="ar-SA"/>
              </w:rPr>
              <w:t xml:space="preserve">     Головіна, Д.В. </w:t>
            </w:r>
            <w:r w:rsidRPr="00507C87"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  <w:t>Формування облікової політики на підприємстві: проблеми та напрями їх вирішення / Д. В. Головіна, О. Ф. Олексюк, В. С. Муковіз // Формування ринкових відносин в Україні. – 2019. – №5. – С. 69-75.</w:t>
            </w:r>
          </w:p>
          <w:p w:rsidR="00507C87" w:rsidRPr="00507C87" w:rsidRDefault="00507C87" w:rsidP="00507C87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i/>
                <w:color w:val="auto"/>
                <w:lang w:eastAsia="ru-RU" w:bidi="ar-SA"/>
              </w:rPr>
            </w:pPr>
            <w:r w:rsidRPr="00507C87"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  <w:t xml:space="preserve">  </w:t>
            </w:r>
            <w:r w:rsidRPr="00507C87">
              <w:rPr>
                <w:rFonts w:ascii="Times New Roman" w:eastAsiaTheme="minorEastAsia" w:hAnsi="Times New Roman" w:cs="Times New Roman"/>
                <w:i/>
                <w:color w:val="auto"/>
                <w:lang w:eastAsia="ru-RU" w:bidi="ar-SA"/>
              </w:rPr>
              <w:t>Досліджено особливості формування облікової політики на підприємстві, розкрито основні проблеми її створення та запропоновано напрями їх вирішення.</w:t>
            </w:r>
          </w:p>
          <w:p w:rsidR="00507C87" w:rsidRPr="00507C87" w:rsidRDefault="00507C87" w:rsidP="00507C87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</w:p>
        </w:tc>
      </w:tr>
      <w:tr w:rsidR="00507C87" w:rsidRPr="00507C87" w:rsidTr="001E4D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507C87" w:rsidRPr="00507C87" w:rsidRDefault="00507C87" w:rsidP="00507C87">
            <w:pPr>
              <w:widowControl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  <w:r w:rsidRPr="00507C87"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  <w:t>7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</w:tcPr>
          <w:p w:rsidR="00507C87" w:rsidRPr="00507C87" w:rsidRDefault="00507C87" w:rsidP="00507C87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</w:p>
          <w:p w:rsidR="00507C87" w:rsidRPr="00507C87" w:rsidRDefault="00507C87" w:rsidP="00507C87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</w:tcPr>
          <w:p w:rsidR="00507C87" w:rsidRPr="00507C87" w:rsidRDefault="00507C87" w:rsidP="00507C87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  <w:r w:rsidRPr="00507C87">
              <w:rPr>
                <w:rFonts w:ascii="Times New Roman" w:eastAsiaTheme="minorEastAsia" w:hAnsi="Times New Roman" w:cs="Times New Roman"/>
                <w:b/>
                <w:bCs/>
                <w:color w:val="auto"/>
                <w:lang w:eastAsia="ru-RU" w:bidi="ar-SA"/>
              </w:rPr>
              <w:t xml:space="preserve">     Громов, В.Б. </w:t>
            </w:r>
            <w:r w:rsidRPr="00507C87"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  <w:t>Споживчий попит як ресурс економічного розвитку / В. Б. Громов // Формування ринкових відносин в Україні. – 2019. – №5. – С. 108-115.</w:t>
            </w:r>
          </w:p>
          <w:p w:rsidR="00507C87" w:rsidRPr="00507C87" w:rsidRDefault="00507C87" w:rsidP="00507C87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i/>
                <w:color w:val="auto"/>
                <w:lang w:eastAsia="ru-RU" w:bidi="ar-SA"/>
              </w:rPr>
            </w:pPr>
            <w:r w:rsidRPr="00507C87">
              <w:rPr>
                <w:rFonts w:ascii="Times New Roman" w:eastAsiaTheme="minorEastAsia" w:hAnsi="Times New Roman" w:cs="Times New Roman"/>
                <w:i/>
                <w:color w:val="auto"/>
                <w:lang w:eastAsia="ru-RU" w:bidi="ar-SA"/>
              </w:rPr>
              <w:t>Узагальнення теоретичних та методологічних засад формування та взаємозалежності споживчого попиту та інших факторів економічного розвитку.</w:t>
            </w:r>
          </w:p>
          <w:p w:rsidR="00507C87" w:rsidRPr="00507C87" w:rsidRDefault="00507C87" w:rsidP="00507C87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</w:p>
        </w:tc>
      </w:tr>
      <w:tr w:rsidR="00507C87" w:rsidRPr="00507C87" w:rsidTr="001E4D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507C87" w:rsidRPr="00507C87" w:rsidRDefault="00507C87" w:rsidP="00507C87">
            <w:pPr>
              <w:widowControl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  <w:r w:rsidRPr="00507C87"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  <w:t>8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</w:tcPr>
          <w:p w:rsidR="00507C87" w:rsidRPr="00507C87" w:rsidRDefault="00507C87" w:rsidP="00507C87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</w:p>
          <w:p w:rsidR="00507C87" w:rsidRPr="00507C87" w:rsidRDefault="00507C87" w:rsidP="00507C87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</w:tcPr>
          <w:p w:rsidR="00507C87" w:rsidRPr="00507C87" w:rsidRDefault="00507C87" w:rsidP="00507C87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  <w:r w:rsidRPr="00507C87">
              <w:rPr>
                <w:rFonts w:ascii="Times New Roman" w:eastAsiaTheme="minorEastAsia" w:hAnsi="Times New Roman" w:cs="Times New Roman"/>
                <w:b/>
                <w:bCs/>
                <w:color w:val="auto"/>
                <w:lang w:eastAsia="ru-RU" w:bidi="ar-SA"/>
              </w:rPr>
              <w:t xml:space="preserve">     Гужва, І.Ю. </w:t>
            </w:r>
            <w:r w:rsidRPr="00507C87"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  <w:t>Соціалізація праці та трудових відносин / І. Ю. Гужва // Формування ринкових відносин в Україні. – 2019. – №5. – С. 88-98.</w:t>
            </w:r>
          </w:p>
          <w:p w:rsidR="00507C87" w:rsidRPr="00507C87" w:rsidRDefault="00507C87" w:rsidP="00507C87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i/>
                <w:color w:val="auto"/>
                <w:lang w:eastAsia="ru-RU" w:bidi="ar-SA"/>
              </w:rPr>
            </w:pPr>
            <w:r w:rsidRPr="00507C87">
              <w:rPr>
                <w:rFonts w:ascii="Times New Roman" w:eastAsiaTheme="minorEastAsia" w:hAnsi="Times New Roman" w:cs="Times New Roman"/>
                <w:i/>
                <w:color w:val="auto"/>
                <w:lang w:eastAsia="ru-RU" w:bidi="ar-SA"/>
              </w:rPr>
              <w:t>Реалізація інтересів працівників у системі трудових відносин за допомогою соціального партнерства має здійснюватися через посилення ролі профспілок у соціальному діалозі.</w:t>
            </w:r>
          </w:p>
          <w:p w:rsidR="00507C87" w:rsidRPr="00507C87" w:rsidRDefault="00507C87" w:rsidP="00507C87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</w:p>
        </w:tc>
      </w:tr>
      <w:tr w:rsidR="00507C87" w:rsidRPr="00507C87" w:rsidTr="001E4D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507C87" w:rsidRPr="00507C87" w:rsidRDefault="00507C87" w:rsidP="00507C87">
            <w:pPr>
              <w:widowControl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  <w:r w:rsidRPr="00507C87"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  <w:t>9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</w:tcPr>
          <w:p w:rsidR="00507C87" w:rsidRPr="00507C87" w:rsidRDefault="00507C87" w:rsidP="00507C87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</w:p>
          <w:p w:rsidR="00507C87" w:rsidRPr="00507C87" w:rsidRDefault="00507C87" w:rsidP="00507C87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</w:tcPr>
          <w:p w:rsidR="00507C87" w:rsidRPr="00507C87" w:rsidRDefault="00507C87" w:rsidP="00507C87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  <w:r w:rsidRPr="00507C87">
              <w:rPr>
                <w:rFonts w:ascii="Times New Roman" w:eastAsiaTheme="minorEastAsia" w:hAnsi="Times New Roman" w:cs="Times New Roman"/>
                <w:b/>
                <w:bCs/>
                <w:color w:val="auto"/>
                <w:lang w:eastAsia="ru-RU" w:bidi="ar-SA"/>
              </w:rPr>
              <w:t xml:space="preserve">     Гуштан, Т.В. </w:t>
            </w:r>
            <w:r w:rsidRPr="00507C87"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  <w:t>Підходи до формування комунікаційних стратегій підприємства в мережі Інтернет / Т. В. Гуштан // Формування ринкових відносин в Україні. – 2019. – №5. – С. 76-80.</w:t>
            </w:r>
          </w:p>
          <w:p w:rsidR="00507C87" w:rsidRPr="00507C87" w:rsidRDefault="00507C87" w:rsidP="00507C87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i/>
                <w:color w:val="auto"/>
                <w:lang w:eastAsia="ru-RU" w:bidi="ar-SA"/>
              </w:rPr>
            </w:pPr>
            <w:r w:rsidRPr="00507C87">
              <w:rPr>
                <w:rFonts w:ascii="Times New Roman" w:eastAsiaTheme="minorEastAsia" w:hAnsi="Times New Roman" w:cs="Times New Roman"/>
                <w:i/>
                <w:color w:val="auto"/>
                <w:lang w:eastAsia="ru-RU" w:bidi="ar-SA"/>
              </w:rPr>
              <w:t xml:space="preserve">Виокремлено чотири основні етапи, з яких складається побудова стратегії комунікації в мережі Інтернет. </w:t>
            </w:r>
          </w:p>
          <w:p w:rsidR="00507C87" w:rsidRPr="00507C87" w:rsidRDefault="00507C87" w:rsidP="00507C87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i/>
                <w:color w:val="auto"/>
                <w:lang w:eastAsia="ru-RU" w:bidi="ar-SA"/>
              </w:rPr>
            </w:pPr>
          </w:p>
          <w:p w:rsidR="00507C87" w:rsidRPr="00507C87" w:rsidRDefault="00507C87" w:rsidP="00507C87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</w:p>
        </w:tc>
      </w:tr>
      <w:tr w:rsidR="00507C87" w:rsidRPr="00507C87" w:rsidTr="001E4D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507C87" w:rsidRPr="00507C87" w:rsidRDefault="00507C87" w:rsidP="00507C87">
            <w:pPr>
              <w:widowControl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  <w:r w:rsidRPr="00507C87"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  <w:t>10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</w:tcPr>
          <w:p w:rsidR="00507C87" w:rsidRPr="00507C87" w:rsidRDefault="00507C87" w:rsidP="00507C87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</w:p>
          <w:p w:rsidR="00507C87" w:rsidRPr="00507C87" w:rsidRDefault="00507C87" w:rsidP="00507C87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</w:tcPr>
          <w:p w:rsidR="00507C87" w:rsidRPr="00507C87" w:rsidRDefault="00507C87" w:rsidP="00507C87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  <w:r w:rsidRPr="00507C87">
              <w:rPr>
                <w:rFonts w:ascii="Times New Roman" w:eastAsiaTheme="minorEastAsia" w:hAnsi="Times New Roman" w:cs="Times New Roman"/>
                <w:b/>
                <w:bCs/>
                <w:color w:val="auto"/>
                <w:lang w:eastAsia="ru-RU" w:bidi="ar-SA"/>
              </w:rPr>
              <w:t xml:space="preserve">     Зоріна, О.А. </w:t>
            </w:r>
            <w:r w:rsidRPr="00507C87"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  <w:t>Особливості обліку операцій з основними засобами в банках України / О. А. Зоріна, О. В. Петраковська // Формування ринкових відносин в Україні. – 2019. – №5. – С. 17-26.</w:t>
            </w:r>
          </w:p>
          <w:p w:rsidR="00507C87" w:rsidRPr="00507C87" w:rsidRDefault="00507C87" w:rsidP="00507C87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  <w:r w:rsidRPr="00507C87">
              <w:rPr>
                <w:rFonts w:ascii="Times New Roman" w:eastAsiaTheme="minorEastAsia" w:hAnsi="Times New Roman" w:cs="Times New Roman"/>
                <w:i/>
                <w:color w:val="auto"/>
                <w:lang w:eastAsia="ru-RU" w:bidi="ar-SA"/>
              </w:rPr>
              <w:t>Узагальнено підходи до визначення сутності поняття "основні засоби". Дослідження класифікація основних засобів для цілей бухобліку</w:t>
            </w:r>
            <w:r w:rsidRPr="00507C87"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  <w:t>.</w:t>
            </w:r>
          </w:p>
        </w:tc>
      </w:tr>
      <w:tr w:rsidR="00507C87" w:rsidRPr="00507C87" w:rsidTr="001E4D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507C87" w:rsidRPr="00507C87" w:rsidRDefault="00507C87" w:rsidP="00507C87">
            <w:pPr>
              <w:widowControl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  <w:r w:rsidRPr="00507C87"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  <w:lastRenderedPageBreak/>
              <w:t>11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</w:tcPr>
          <w:p w:rsidR="00507C87" w:rsidRPr="00507C87" w:rsidRDefault="00507C87" w:rsidP="00507C87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</w:p>
          <w:p w:rsidR="00507C87" w:rsidRPr="00507C87" w:rsidRDefault="00507C87" w:rsidP="00507C87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</w:tcPr>
          <w:p w:rsidR="00507C87" w:rsidRPr="00507C87" w:rsidRDefault="00507C87" w:rsidP="00507C87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  <w:r w:rsidRPr="00507C87">
              <w:rPr>
                <w:rFonts w:ascii="Times New Roman" w:eastAsiaTheme="minorEastAsia" w:hAnsi="Times New Roman" w:cs="Times New Roman"/>
                <w:b/>
                <w:bCs/>
                <w:color w:val="auto"/>
                <w:lang w:eastAsia="ru-RU" w:bidi="ar-SA"/>
              </w:rPr>
              <w:t xml:space="preserve">     Коваленко, О.М. </w:t>
            </w:r>
            <w:r w:rsidRPr="00507C87"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  <w:t>Коучинг у системі чинників ефективного управління людськими ресурсами підприємства / О. М. Коваленко, Н. П. Воробйова, І. М. Вінчук // Формування ринкових відносин в Україні. – 2019. – №5. – С. 80-87.</w:t>
            </w:r>
          </w:p>
          <w:p w:rsidR="00507C87" w:rsidRPr="00507C87" w:rsidRDefault="00507C87" w:rsidP="00507C87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  <w:r w:rsidRPr="00507C87">
              <w:rPr>
                <w:rFonts w:ascii="Times New Roman" w:eastAsiaTheme="minorEastAsia" w:hAnsi="Times New Roman" w:cs="Times New Roman"/>
                <w:i/>
                <w:color w:val="auto"/>
                <w:lang w:eastAsia="ru-RU" w:bidi="ar-SA"/>
              </w:rPr>
              <w:t>Запропоновано використовувати коучинг як новітній метод, що поєднує у собі різноманітні методики та управлінські техніки</w:t>
            </w:r>
            <w:r w:rsidRPr="00507C87"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  <w:t>.</w:t>
            </w:r>
          </w:p>
          <w:p w:rsidR="00507C87" w:rsidRPr="00507C87" w:rsidRDefault="00507C87" w:rsidP="00507C87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</w:p>
        </w:tc>
      </w:tr>
      <w:tr w:rsidR="00507C87" w:rsidRPr="00507C87" w:rsidTr="001E4D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507C87" w:rsidRPr="00507C87" w:rsidRDefault="00507C87" w:rsidP="00507C87">
            <w:pPr>
              <w:widowControl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  <w:r w:rsidRPr="00507C87"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  <w:t>12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</w:tcPr>
          <w:p w:rsidR="00507C87" w:rsidRPr="00507C87" w:rsidRDefault="00507C87" w:rsidP="00507C87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</w:p>
          <w:p w:rsidR="00507C87" w:rsidRPr="00507C87" w:rsidRDefault="00507C87" w:rsidP="00507C87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</w:tcPr>
          <w:p w:rsidR="00507C87" w:rsidRPr="00507C87" w:rsidRDefault="00507C87" w:rsidP="00507C87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  <w:r w:rsidRPr="00507C87">
              <w:rPr>
                <w:rFonts w:ascii="Times New Roman" w:eastAsiaTheme="minorEastAsia" w:hAnsi="Times New Roman" w:cs="Times New Roman"/>
                <w:b/>
                <w:bCs/>
                <w:color w:val="auto"/>
                <w:lang w:eastAsia="ru-RU" w:bidi="ar-SA"/>
              </w:rPr>
              <w:t xml:space="preserve">     Лалакулич, М.Ю. </w:t>
            </w:r>
            <w:r w:rsidRPr="00507C87"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  <w:t>Облік фінансових результатів за об’єктами діяльності підприємства / М. Ю. Лалакулич // Формування ринкових відносин в Україні. – 2019. – №5. – С. 56-60.</w:t>
            </w:r>
          </w:p>
          <w:p w:rsidR="00507C87" w:rsidRPr="00507C87" w:rsidRDefault="00507C87" w:rsidP="00507C87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i/>
                <w:color w:val="auto"/>
                <w:lang w:eastAsia="ru-RU" w:bidi="ar-SA"/>
              </w:rPr>
            </w:pPr>
            <w:r w:rsidRPr="00507C87">
              <w:rPr>
                <w:rFonts w:ascii="Times New Roman" w:eastAsiaTheme="minorEastAsia" w:hAnsi="Times New Roman" w:cs="Times New Roman"/>
                <w:i/>
                <w:color w:val="auto"/>
                <w:lang w:eastAsia="ru-RU" w:bidi="ar-SA"/>
              </w:rPr>
              <w:t>У статті окреслено функції прибутку. Наведена класифікація факторів, які впливають на формування прибутку підприємства.</w:t>
            </w:r>
          </w:p>
          <w:p w:rsidR="00507C87" w:rsidRPr="00507C87" w:rsidRDefault="00507C87" w:rsidP="00507C87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</w:p>
        </w:tc>
      </w:tr>
      <w:tr w:rsidR="00507C87" w:rsidRPr="00507C87" w:rsidTr="001E4D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507C87" w:rsidRPr="00507C87" w:rsidRDefault="00507C87" w:rsidP="00507C87">
            <w:pPr>
              <w:widowControl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  <w:r w:rsidRPr="00507C87"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  <w:t>13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</w:tcPr>
          <w:p w:rsidR="00507C87" w:rsidRPr="00507C87" w:rsidRDefault="00507C87" w:rsidP="00507C87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</w:p>
          <w:p w:rsidR="00507C87" w:rsidRPr="00507C87" w:rsidRDefault="00507C87" w:rsidP="00507C87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</w:tcPr>
          <w:p w:rsidR="00507C87" w:rsidRPr="00507C87" w:rsidRDefault="00507C87" w:rsidP="00507C87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  <w:r w:rsidRPr="00507C87">
              <w:rPr>
                <w:rFonts w:ascii="Times New Roman" w:eastAsiaTheme="minorEastAsia" w:hAnsi="Times New Roman" w:cs="Times New Roman"/>
                <w:b/>
                <w:bCs/>
                <w:color w:val="auto"/>
                <w:lang w:eastAsia="ru-RU" w:bidi="ar-SA"/>
              </w:rPr>
              <w:t xml:space="preserve">     Предборський, В.А. </w:t>
            </w:r>
            <w:r w:rsidRPr="00507C87"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  <w:t>Генетична матриця кланової, нелегітимно-автономної, неформальної організації влади як основа вітчизняних тінізаційних трендів / В. А. Предборський // Формування ринкових відносин в Україні. – 2019. – №5. – С. 7-16.</w:t>
            </w:r>
          </w:p>
          <w:p w:rsidR="00507C87" w:rsidRPr="00507C87" w:rsidRDefault="00507C87" w:rsidP="00507C87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i/>
                <w:color w:val="auto"/>
                <w:lang w:eastAsia="ru-RU" w:bidi="ar-SA"/>
              </w:rPr>
            </w:pPr>
            <w:r w:rsidRPr="00507C87">
              <w:rPr>
                <w:rFonts w:ascii="Times New Roman" w:eastAsiaTheme="minorEastAsia" w:hAnsi="Times New Roman" w:cs="Times New Roman"/>
                <w:i/>
                <w:color w:val="auto"/>
                <w:lang w:eastAsia="ru-RU" w:bidi="ar-SA"/>
              </w:rPr>
              <w:t>У статті обгрунтовано необхідність пошуку причин тінізації влади, виявлення закономірностей тінізації владних механізмів в Україні через наявність тінізаційного тренду походження форму влади.</w:t>
            </w:r>
          </w:p>
          <w:p w:rsidR="00507C87" w:rsidRPr="00507C87" w:rsidRDefault="00507C87" w:rsidP="00507C87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</w:p>
        </w:tc>
      </w:tr>
      <w:tr w:rsidR="00507C87" w:rsidRPr="00507C87" w:rsidTr="001E4D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507C87" w:rsidRPr="00507C87" w:rsidRDefault="00507C87" w:rsidP="00507C87">
            <w:pPr>
              <w:widowControl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  <w:r w:rsidRPr="00507C87"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  <w:t>14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</w:tcPr>
          <w:p w:rsidR="00507C87" w:rsidRPr="00507C87" w:rsidRDefault="00507C87" w:rsidP="00507C87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</w:p>
          <w:p w:rsidR="00507C87" w:rsidRPr="00507C87" w:rsidRDefault="00507C87" w:rsidP="00507C87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</w:tcPr>
          <w:p w:rsidR="00507C87" w:rsidRPr="00507C87" w:rsidRDefault="00507C87" w:rsidP="00507C87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  <w:r w:rsidRPr="00507C87">
              <w:rPr>
                <w:rFonts w:ascii="Times New Roman" w:eastAsiaTheme="minorEastAsia" w:hAnsi="Times New Roman" w:cs="Times New Roman"/>
                <w:b/>
                <w:bCs/>
                <w:color w:val="auto"/>
                <w:lang w:eastAsia="ru-RU" w:bidi="ar-SA"/>
              </w:rPr>
              <w:t xml:space="preserve">     Семенчук, Д.В. </w:t>
            </w:r>
            <w:r w:rsidRPr="00507C87"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  <w:t>Інвестиційний механізм і його місце в національній економіці / Д. В. Семенчук // Формування ринкових відносин в Україні. – 2019. – №5. – С. 49-55.</w:t>
            </w:r>
          </w:p>
          <w:p w:rsidR="00507C87" w:rsidRPr="00507C87" w:rsidRDefault="00507C87" w:rsidP="00507C87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i/>
                <w:color w:val="auto"/>
                <w:lang w:eastAsia="ru-RU" w:bidi="ar-SA"/>
              </w:rPr>
            </w:pPr>
            <w:r w:rsidRPr="00507C87"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  <w:t xml:space="preserve">  </w:t>
            </w:r>
            <w:r w:rsidRPr="00507C87">
              <w:rPr>
                <w:rFonts w:ascii="Times New Roman" w:eastAsiaTheme="minorEastAsia" w:hAnsi="Times New Roman" w:cs="Times New Roman"/>
                <w:i/>
                <w:color w:val="auto"/>
                <w:lang w:eastAsia="ru-RU" w:bidi="ar-SA"/>
              </w:rPr>
              <w:t>У статті наведено принципи побудови та описано складові інвестиційного механізму. Детально розглянуто фактори зовнішнього середовища, що впливають на інвестиційний механізм.</w:t>
            </w:r>
          </w:p>
          <w:p w:rsidR="00507C87" w:rsidRPr="00507C87" w:rsidRDefault="00507C87" w:rsidP="00507C87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</w:p>
        </w:tc>
      </w:tr>
      <w:tr w:rsidR="00507C87" w:rsidRPr="00507C87" w:rsidTr="001E4D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507C87" w:rsidRPr="00507C87" w:rsidRDefault="00507C87" w:rsidP="00507C87">
            <w:pPr>
              <w:widowControl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  <w:r w:rsidRPr="00507C87"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  <w:t>15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</w:tcPr>
          <w:p w:rsidR="00507C87" w:rsidRPr="00507C87" w:rsidRDefault="00507C87" w:rsidP="00507C87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</w:p>
          <w:p w:rsidR="00507C87" w:rsidRPr="00507C87" w:rsidRDefault="00507C87" w:rsidP="00507C87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</w:tcPr>
          <w:p w:rsidR="00507C87" w:rsidRPr="00507C87" w:rsidRDefault="00507C87" w:rsidP="00507C87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  <w:r w:rsidRPr="00507C87">
              <w:rPr>
                <w:rFonts w:ascii="Times New Roman" w:eastAsiaTheme="minorEastAsia" w:hAnsi="Times New Roman" w:cs="Times New Roman"/>
                <w:b/>
                <w:bCs/>
                <w:color w:val="auto"/>
                <w:lang w:eastAsia="ru-RU" w:bidi="ar-SA"/>
              </w:rPr>
              <w:t xml:space="preserve">     Шедяков, В.Є. </w:t>
            </w:r>
            <w:r w:rsidRPr="00507C87"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  <w:t>Діапазон можливостей і обмеження ефективного стратегічного втручання в соціально-економічні процеси / В. Є. Шедяков // Формування ринкових відносин в Україні. – 2019. – №5. – С. 98-108.</w:t>
            </w:r>
          </w:p>
          <w:p w:rsidR="00507C87" w:rsidRPr="00507C87" w:rsidRDefault="00507C87" w:rsidP="00507C87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i/>
                <w:color w:val="auto"/>
                <w:lang w:eastAsia="ru-RU" w:bidi="ar-SA"/>
              </w:rPr>
            </w:pPr>
            <w:r w:rsidRPr="00507C87">
              <w:rPr>
                <w:rFonts w:ascii="Times New Roman" w:eastAsiaTheme="minorEastAsia" w:hAnsi="Times New Roman" w:cs="Times New Roman"/>
                <w:i/>
                <w:color w:val="auto"/>
                <w:lang w:eastAsia="ru-RU" w:bidi="ar-SA"/>
              </w:rPr>
              <w:t>Необхідно розрізняти процеси хвилеподібні і поступально-незворотні, загальні та специфічні.</w:t>
            </w:r>
          </w:p>
        </w:tc>
      </w:tr>
    </w:tbl>
    <w:p w:rsidR="002B0754" w:rsidRDefault="002B0754">
      <w:pPr>
        <w:rPr>
          <w:sz w:val="2"/>
          <w:szCs w:val="2"/>
        </w:rPr>
      </w:pPr>
    </w:p>
    <w:sectPr w:rsidR="002B0754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529F" w:rsidRDefault="00EF529F">
      <w:r>
        <w:separator/>
      </w:r>
    </w:p>
  </w:endnote>
  <w:endnote w:type="continuationSeparator" w:id="0">
    <w:p w:rsidR="00EF529F" w:rsidRDefault="00EF52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529F" w:rsidRDefault="00EF529F"/>
  </w:footnote>
  <w:footnote w:type="continuationSeparator" w:id="0">
    <w:p w:rsidR="00EF529F" w:rsidRDefault="00EF529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754"/>
    <w:rsid w:val="002B0754"/>
    <w:rsid w:val="00507C87"/>
    <w:rsid w:val="0086582F"/>
    <w:rsid w:val="00EF5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02AF8A-D648-4A27-825D-6D85009C9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a4">
    <w:name w:val="Оглавление_"/>
    <w:basedOn w:val="a0"/>
    <w:link w:val="a5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21">
    <w:name w:val="Оглавление (2)_"/>
    <w:basedOn w:val="a0"/>
    <w:link w:val="22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1">
    <w:name w:val="Заголовок №1_"/>
    <w:basedOn w:val="a0"/>
    <w:link w:val="10"/>
    <w:rPr>
      <w:rFonts w:ascii="Courier New" w:eastAsia="Courier New" w:hAnsi="Courier New" w:cs="Courier New"/>
      <w:b w:val="0"/>
      <w:bCs w:val="0"/>
      <w:i/>
      <w:iCs/>
      <w:smallCaps w:val="0"/>
      <w:strike w:val="0"/>
      <w:spacing w:val="20"/>
      <w:u w:val="none"/>
    </w:rPr>
  </w:style>
  <w:style w:type="character" w:customStyle="1" w:styleId="4">
    <w:name w:val="Основной текст (4)_"/>
    <w:basedOn w:val="a0"/>
    <w:link w:val="40"/>
    <w:rPr>
      <w:rFonts w:ascii="Franklin Gothic Demi" w:eastAsia="Franklin Gothic Demi" w:hAnsi="Franklin Gothic Demi" w:cs="Franklin Gothic Demi"/>
      <w:b w:val="0"/>
      <w:bCs w:val="0"/>
      <w:i/>
      <w:iCs/>
      <w:smallCaps w:val="0"/>
      <w:strike w:val="0"/>
      <w:sz w:val="28"/>
      <w:szCs w:val="28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60" w:line="250" w:lineRule="exact"/>
      <w:jc w:val="center"/>
    </w:pPr>
    <w:rPr>
      <w:rFonts w:ascii="Arial" w:eastAsia="Arial" w:hAnsi="Arial" w:cs="Arial"/>
      <w:b/>
      <w:bCs/>
      <w:sz w:val="17"/>
      <w:szCs w:val="17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50" w:lineRule="exact"/>
      <w:jc w:val="both"/>
    </w:pPr>
    <w:rPr>
      <w:rFonts w:ascii="Arial" w:eastAsia="Arial" w:hAnsi="Arial" w:cs="Arial"/>
      <w:sz w:val="17"/>
      <w:szCs w:val="17"/>
    </w:rPr>
  </w:style>
  <w:style w:type="paragraph" w:customStyle="1" w:styleId="a5">
    <w:name w:val="Оглавление"/>
    <w:basedOn w:val="a"/>
    <w:link w:val="a4"/>
    <w:pPr>
      <w:shd w:val="clear" w:color="auto" w:fill="FFFFFF"/>
      <w:spacing w:line="250" w:lineRule="exact"/>
      <w:jc w:val="both"/>
    </w:pPr>
    <w:rPr>
      <w:rFonts w:ascii="Arial" w:eastAsia="Arial" w:hAnsi="Arial" w:cs="Arial"/>
      <w:sz w:val="17"/>
      <w:szCs w:val="17"/>
    </w:rPr>
  </w:style>
  <w:style w:type="paragraph" w:customStyle="1" w:styleId="22">
    <w:name w:val="Оглавление (2)"/>
    <w:basedOn w:val="a"/>
    <w:link w:val="21"/>
    <w:pPr>
      <w:shd w:val="clear" w:color="auto" w:fill="FFFFFF"/>
      <w:spacing w:before="180" w:after="60" w:line="0" w:lineRule="atLeast"/>
      <w:jc w:val="center"/>
    </w:pPr>
    <w:rPr>
      <w:rFonts w:ascii="Arial" w:eastAsia="Arial" w:hAnsi="Arial" w:cs="Arial"/>
      <w:b/>
      <w:bCs/>
      <w:sz w:val="17"/>
      <w:szCs w:val="17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60" w:line="0" w:lineRule="atLeast"/>
      <w:outlineLvl w:val="0"/>
    </w:pPr>
    <w:rPr>
      <w:rFonts w:ascii="Courier New" w:eastAsia="Courier New" w:hAnsi="Courier New" w:cs="Courier New"/>
      <w:i/>
      <w:iCs/>
      <w:spacing w:val="2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Franklin Gothic Demi" w:eastAsia="Franklin Gothic Demi" w:hAnsi="Franklin Gothic Demi" w:cs="Franklin Gothic Demi"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1017</Words>
  <Characters>5803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2019-10-24T09:05:00Z</dcterms:created>
  <dcterms:modified xsi:type="dcterms:W3CDTF">2019-10-24T09:05:00Z</dcterms:modified>
</cp:coreProperties>
</file>