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F" w:rsidRDefault="0074357A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7629525</wp:posOffset>
                </wp:positionV>
                <wp:extent cx="3112135" cy="670560"/>
                <wp:effectExtent l="0" t="0" r="254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67056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3BD7" id="Rectangle 15" o:spid="_x0000_s1026" style="position:absolute;margin-left:313.5pt;margin-top:600.75pt;width:245.05pt;height:5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" fillcolor="#fafafa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4329430</wp:posOffset>
                </wp:positionH>
                <wp:positionV relativeFrom="page">
                  <wp:posOffset>7791450</wp:posOffset>
                </wp:positionV>
                <wp:extent cx="286385" cy="438785"/>
                <wp:effectExtent l="0" t="0" r="381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43878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6C65F" id="Rectangle 14" o:spid="_x0000_s1026" style="position:absolute;margin-left:340.9pt;margin-top:613.5pt;width:22.55pt;height:34.5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" fillcolor="#fefefe" stroked="f">
                <w10:wrap anchorx="page" anchory="page"/>
              </v:rect>
            </w:pict>
          </mc:Fallback>
        </mc:AlternateContent>
      </w:r>
    </w:p>
    <w:p w:rsidR="00342C6F" w:rsidRDefault="00F97960">
      <w:pPr>
        <w:pStyle w:val="220"/>
        <w:framePr w:w="5112" w:h="4581" w:hRule="exact" w:wrap="none" w:vAnchor="page" w:hAnchor="page" w:x="679" w:y="566"/>
        <w:shd w:val="clear" w:color="auto" w:fill="auto"/>
        <w:spacing w:after="97" w:line="620" w:lineRule="exact"/>
      </w:pPr>
      <w:bookmarkStart w:id="0" w:name="bookmark0"/>
      <w:r>
        <w:t>ЗМІСТ</w:t>
      </w:r>
      <w:bookmarkEnd w:id="0"/>
    </w:p>
    <w:p w:rsidR="00342C6F" w:rsidRDefault="00F97960">
      <w:pPr>
        <w:pStyle w:val="110"/>
        <w:framePr w:w="5112" w:h="4581" w:hRule="exact" w:wrap="none" w:vAnchor="page" w:hAnchor="page" w:x="679" w:y="566"/>
        <w:shd w:val="clear" w:color="auto" w:fill="auto"/>
        <w:tabs>
          <w:tab w:val="left" w:leader="underscore" w:pos="5034"/>
        </w:tabs>
        <w:spacing w:before="0" w:after="0" w:line="420" w:lineRule="exact"/>
      </w:pPr>
      <w:r>
        <w:rPr>
          <w:rStyle w:val="111"/>
          <w:b/>
          <w:bCs/>
        </w:rPr>
        <w:t>інформація</w:t>
      </w:r>
      <w:r>
        <w:rPr>
          <w:rStyle w:val="112"/>
          <w:b/>
          <w:bCs/>
        </w:rPr>
        <w:tab/>
      </w:r>
    </w:p>
    <w:p w:rsidR="00342C6F" w:rsidRDefault="00F97960">
      <w:pPr>
        <w:pStyle w:val="120"/>
        <w:framePr w:w="5112" w:h="4581" w:hRule="exact" w:wrap="none" w:vAnchor="page" w:hAnchor="page" w:x="679" w:y="566"/>
        <w:shd w:val="clear" w:color="auto" w:fill="auto"/>
        <w:tabs>
          <w:tab w:val="right" w:leader="dot" w:pos="4991"/>
        </w:tabs>
        <w:spacing w:before="0" w:after="0" w:line="200" w:lineRule="exact"/>
      </w:pPr>
      <w:r>
        <w:t>Проселектуйся!</w:t>
      </w:r>
      <w:r>
        <w:tab/>
        <w:t>13</w:t>
      </w:r>
    </w:p>
    <w:p w:rsidR="00342C6F" w:rsidRDefault="00F97960">
      <w:pPr>
        <w:pStyle w:val="120"/>
        <w:framePr w:w="5112" w:h="4581" w:hRule="exact" w:wrap="none" w:vAnchor="page" w:hAnchor="page" w:x="679" w:y="566"/>
        <w:shd w:val="clear" w:color="auto" w:fill="auto"/>
        <w:spacing w:before="0" w:after="0" w:line="228" w:lineRule="exact"/>
      </w:pPr>
      <w:r>
        <w:t>Катерина Звєрєва:</w:t>
      </w:r>
    </w:p>
    <w:p w:rsidR="00342C6F" w:rsidRDefault="00F97960">
      <w:pPr>
        <w:pStyle w:val="120"/>
        <w:framePr w:w="5112" w:h="4581" w:hRule="exact" w:wrap="none" w:vAnchor="page" w:hAnchor="page" w:x="679" w:y="566"/>
        <w:shd w:val="clear" w:color="auto" w:fill="auto"/>
        <w:tabs>
          <w:tab w:val="right" w:leader="dot" w:pos="4991"/>
        </w:tabs>
        <w:spacing w:before="0" w:after="82" w:line="228" w:lineRule="exact"/>
        <w:jc w:val="left"/>
      </w:pPr>
      <w:r>
        <w:t>«Розвиток України на світовому ринку можливий лише за розвитку агротехнологій та інновацій»</w:t>
      </w:r>
      <w:r>
        <w:tab/>
        <w:t>16</w:t>
      </w:r>
    </w:p>
    <w:p w:rsidR="00342C6F" w:rsidRDefault="00F97960">
      <w:pPr>
        <w:pStyle w:val="120"/>
        <w:framePr w:w="5112" w:h="4581" w:hRule="exact" w:wrap="none" w:vAnchor="page" w:hAnchor="page" w:x="679" w:y="566"/>
        <w:shd w:val="clear" w:color="auto" w:fill="auto"/>
        <w:tabs>
          <w:tab w:val="right" w:leader="dot" w:pos="4991"/>
        </w:tabs>
        <w:spacing w:before="0" w:after="28" w:line="200" w:lineRule="exact"/>
      </w:pPr>
      <w:r>
        <w:t>Клуб Вуксал — на краю світу</w:t>
      </w:r>
      <w:r>
        <w:tab/>
        <w:t>20</w:t>
      </w:r>
    </w:p>
    <w:p w:rsidR="00342C6F" w:rsidRDefault="00F97960">
      <w:pPr>
        <w:pStyle w:val="120"/>
        <w:framePr w:w="5112" w:h="4581" w:hRule="exact" w:wrap="none" w:vAnchor="page" w:hAnchor="page" w:x="679" w:y="566"/>
        <w:shd w:val="clear" w:color="auto" w:fill="auto"/>
        <w:tabs>
          <w:tab w:val="right" w:leader="dot" w:pos="4991"/>
        </w:tabs>
        <w:spacing w:before="0" w:after="0" w:line="200" w:lineRule="exact"/>
      </w:pPr>
      <w:r>
        <w:t xml:space="preserve">Переваги без обмежень разом з </w:t>
      </w:r>
      <w:r>
        <w:rPr>
          <w:lang w:val="en-US" w:eastAsia="en-US" w:bidi="en-US"/>
        </w:rPr>
        <w:t>BASF</w:t>
      </w:r>
      <w:r w:rsidRPr="0074357A">
        <w:rPr>
          <w:lang w:val="ru-RU" w:eastAsia="en-US" w:bidi="en-US"/>
        </w:rPr>
        <w:t xml:space="preserve"> </w:t>
      </w:r>
      <w:r>
        <w:tab/>
        <w:t>24</w:t>
      </w:r>
    </w:p>
    <w:p w:rsidR="00342C6F" w:rsidRDefault="00F97960">
      <w:pPr>
        <w:pStyle w:val="120"/>
        <w:framePr w:w="5112" w:h="4581" w:hRule="exact" w:wrap="none" w:vAnchor="page" w:hAnchor="page" w:x="679" w:y="566"/>
        <w:shd w:val="clear" w:color="auto" w:fill="auto"/>
        <w:spacing w:before="0" w:after="0" w:line="233" w:lineRule="exact"/>
      </w:pPr>
      <w:r>
        <w:t>БЕЗПЕЧНІСТЬ. Ми за безпечність!</w:t>
      </w:r>
    </w:p>
    <w:p w:rsidR="00342C6F" w:rsidRDefault="00F97960">
      <w:pPr>
        <w:pStyle w:val="120"/>
        <w:framePr w:w="5112" w:h="4581" w:hRule="exact" w:wrap="none" w:vAnchor="page" w:hAnchor="page" w:x="679" w:y="566"/>
        <w:shd w:val="clear" w:color="auto" w:fill="auto"/>
        <w:tabs>
          <w:tab w:val="right" w:leader="dot" w:pos="4991"/>
        </w:tabs>
        <w:spacing w:before="0" w:after="86" w:line="233" w:lineRule="exact"/>
        <w:jc w:val="left"/>
      </w:pPr>
      <w:r>
        <w:t>Регламентоване застосування пестицидів — запорука успіху!</w:t>
      </w:r>
      <w:r>
        <w:tab/>
        <w:t>26</w:t>
      </w:r>
    </w:p>
    <w:p w:rsidR="00342C6F" w:rsidRDefault="00F97960">
      <w:pPr>
        <w:pStyle w:val="120"/>
        <w:framePr w:w="5112" w:h="4581" w:hRule="exact" w:wrap="none" w:vAnchor="page" w:hAnchor="page" w:x="679" w:y="566"/>
        <w:shd w:val="clear" w:color="auto" w:fill="auto"/>
        <w:spacing w:before="0" w:after="30" w:line="200" w:lineRule="exact"/>
      </w:pPr>
      <w:r>
        <w:t>Піклуючись про насіння — піклуємось</w:t>
      </w:r>
    </w:p>
    <w:p w:rsidR="00342C6F" w:rsidRDefault="00F97960">
      <w:pPr>
        <w:pStyle w:val="120"/>
        <w:framePr w:w="5112" w:h="4581" w:hRule="exact" w:wrap="none" w:vAnchor="page" w:hAnchor="page" w:x="679" w:y="566"/>
        <w:shd w:val="clear" w:color="auto" w:fill="auto"/>
        <w:tabs>
          <w:tab w:val="right" w:leader="dot" w:pos="4991"/>
        </w:tabs>
        <w:spacing w:before="0" w:after="28" w:line="200" w:lineRule="exact"/>
      </w:pPr>
      <w:r>
        <w:t>про аграріїв</w:t>
      </w:r>
      <w:r>
        <w:tab/>
        <w:t>28</w:t>
      </w:r>
    </w:p>
    <w:p w:rsidR="00342C6F" w:rsidRDefault="00F97960">
      <w:pPr>
        <w:pStyle w:val="120"/>
        <w:framePr w:w="5112" w:h="4581" w:hRule="exact" w:wrap="none" w:vAnchor="page" w:hAnchor="page" w:x="679" w:y="566"/>
        <w:shd w:val="clear" w:color="auto" w:fill="auto"/>
        <w:tabs>
          <w:tab w:val="right" w:leader="dot" w:pos="4991"/>
        </w:tabs>
        <w:spacing w:before="0" w:after="0" w:line="200" w:lineRule="exact"/>
      </w:pPr>
      <w:r>
        <w:t>Переможна Пріма Форте</w:t>
      </w:r>
      <w:r>
        <w:tab/>
        <w:t>ЗО</w:t>
      </w:r>
    </w:p>
    <w:p w:rsidR="00342C6F" w:rsidRDefault="00F97960">
      <w:pPr>
        <w:pStyle w:val="110"/>
        <w:framePr w:w="2827" w:h="866" w:hRule="exact" w:wrap="none" w:vAnchor="page" w:hAnchor="page" w:x="689" w:y="5205"/>
        <w:shd w:val="clear" w:color="auto" w:fill="auto"/>
        <w:spacing w:before="0" w:after="154" w:line="420" w:lineRule="exact"/>
        <w:jc w:val="left"/>
      </w:pPr>
      <w:r>
        <w:t>АГРОМЕНЕДЖМЕНТ</w:t>
      </w:r>
    </w:p>
    <w:p w:rsidR="00342C6F" w:rsidRDefault="00F97960">
      <w:pPr>
        <w:pStyle w:val="130"/>
        <w:framePr w:w="2827" w:h="866" w:hRule="exact" w:wrap="none" w:vAnchor="page" w:hAnchor="page" w:x="689" w:y="5205"/>
        <w:shd w:val="clear" w:color="auto" w:fill="auto"/>
        <w:spacing w:before="0" w:line="200" w:lineRule="exact"/>
      </w:pPr>
      <w:r>
        <w:t>«Земля твоя? Тож хазяйнуй!»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left" w:leader="dot" w:pos="4746"/>
        </w:tabs>
        <w:spacing w:before="0" w:after="26" w:line="200" w:lineRule="exact"/>
        <w:ind w:left="24"/>
      </w:pPr>
      <w:r>
        <w:t>Історія та сьогодення саду СФГ «Валентина»</w:t>
      </w:r>
      <w:r>
        <w:tab/>
        <w:t>32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left" w:leader="dot" w:pos="4746"/>
        </w:tabs>
        <w:spacing w:before="0" w:after="176" w:line="200" w:lineRule="exact"/>
        <w:ind w:left="24"/>
      </w:pPr>
      <w:r>
        <w:t>Японський проект</w:t>
      </w:r>
      <w:r>
        <w:tab/>
        <w:t>36</w:t>
      </w:r>
    </w:p>
    <w:p w:rsidR="00342C6F" w:rsidRDefault="00F97960">
      <w:pPr>
        <w:pStyle w:val="132"/>
        <w:framePr w:w="5112" w:h="9888" w:hRule="exact" w:wrap="none" w:vAnchor="page" w:hAnchor="page" w:x="679" w:y="6035"/>
        <w:shd w:val="clear" w:color="auto" w:fill="auto"/>
        <w:tabs>
          <w:tab w:val="left" w:leader="underscore" w:pos="5058"/>
        </w:tabs>
        <w:spacing w:before="0" w:after="80" w:line="420" w:lineRule="exact"/>
        <w:ind w:left="24"/>
      </w:pPr>
      <w:r>
        <w:rPr>
          <w:rStyle w:val="133"/>
          <w:b/>
          <w:bCs/>
        </w:rPr>
        <w:t>РОСЛИННИЦТВО</w:t>
      </w:r>
      <w:r>
        <w:tab/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right" w:leader="dot" w:pos="5015"/>
        </w:tabs>
        <w:spacing w:before="0" w:after="0" w:line="307" w:lineRule="exact"/>
        <w:ind w:left="24"/>
      </w:pPr>
      <w:r>
        <w:t>Озимі навесні</w:t>
      </w:r>
      <w:r>
        <w:tab/>
        <w:t>40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right" w:leader="dot" w:pos="5015"/>
        </w:tabs>
        <w:spacing w:before="0" w:after="0" w:line="307" w:lineRule="exact"/>
        <w:ind w:left="24"/>
      </w:pPr>
      <w:r>
        <w:t xml:space="preserve">КОНВІЗО® </w:t>
      </w:r>
      <w:r>
        <w:rPr>
          <w:lang w:val="ru-RU" w:eastAsia="ru-RU" w:bidi="ru-RU"/>
        </w:rPr>
        <w:t xml:space="preserve">СМАРТ: </w:t>
      </w:r>
      <w:r>
        <w:t>побачимо, що буде далі</w:t>
      </w:r>
      <w:r>
        <w:tab/>
        <w:t>46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spacing w:before="0" w:after="0" w:line="307" w:lineRule="exact"/>
        <w:ind w:left="24"/>
      </w:pPr>
      <w:r>
        <w:t>Крамбе — нова перспективна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right" w:leader="dot" w:pos="5015"/>
        </w:tabs>
        <w:spacing w:before="0" w:after="23" w:line="200" w:lineRule="exact"/>
        <w:ind w:left="24"/>
      </w:pPr>
      <w:r>
        <w:t>олійна культура для України</w:t>
      </w:r>
      <w:r>
        <w:tab/>
        <w:t>48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spacing w:before="0" w:after="28" w:line="200" w:lineRule="exact"/>
        <w:ind w:left="24"/>
      </w:pPr>
      <w:r>
        <w:t>Володар бобового царства,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right" w:leader="dot" w:pos="5015"/>
        </w:tabs>
        <w:spacing w:before="0" w:after="0" w:line="200" w:lineRule="exact"/>
        <w:ind w:left="24"/>
      </w:pPr>
      <w:r>
        <w:t>або Знову про горох</w:t>
      </w:r>
      <w:r>
        <w:tab/>
        <w:t>54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right" w:leader="dot" w:pos="5015"/>
        </w:tabs>
        <w:spacing w:before="0" w:after="90" w:line="238" w:lineRule="exact"/>
        <w:ind w:left="24"/>
        <w:jc w:val="left"/>
      </w:pPr>
      <w:r>
        <w:t xml:space="preserve">Насіння гібридів кукурудзи компанії </w:t>
      </w:r>
      <w:r w:rsidRPr="0074357A">
        <w:rPr>
          <w:lang w:eastAsia="ru-RU" w:bidi="ru-RU"/>
        </w:rPr>
        <w:t>«Сингента»</w:t>
      </w:r>
      <w:r w:rsidRPr="0074357A">
        <w:rPr>
          <w:lang w:eastAsia="ru-RU" w:bidi="ru-RU"/>
        </w:rPr>
        <w:br/>
      </w:r>
      <w:r>
        <w:t xml:space="preserve">українського виробництва: </w:t>
      </w:r>
      <w:r>
        <w:t>врожайність,</w:t>
      </w:r>
      <w:r>
        <w:br/>
        <w:t>стабільність, якість</w:t>
      </w:r>
      <w:r>
        <w:tab/>
        <w:t>60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right" w:leader="dot" w:pos="5015"/>
        </w:tabs>
        <w:spacing w:before="0" w:after="0" w:line="200" w:lineRule="exact"/>
        <w:ind w:left="24"/>
      </w:pPr>
      <w:r>
        <w:t>«Сій густо — не буде пусто». Чи так це?</w:t>
      </w:r>
      <w:r>
        <w:tab/>
        <w:t>64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right" w:leader="dot" w:pos="5015"/>
        </w:tabs>
        <w:spacing w:before="0" w:after="1" w:line="230" w:lineRule="exact"/>
        <w:ind w:left="24"/>
        <w:jc w:val="left"/>
      </w:pPr>
      <w:r>
        <w:t>Мікоризація — невичерпний ресурс збільшення</w:t>
      </w:r>
      <w:r>
        <w:br/>
        <w:t>продуктивності польових культур</w:t>
      </w:r>
      <w:r>
        <w:tab/>
        <w:t>66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right" w:leader="dot" w:pos="5015"/>
        </w:tabs>
        <w:spacing w:before="0" w:after="0" w:line="305" w:lineRule="exact"/>
        <w:ind w:left="24"/>
      </w:pPr>
      <w:r>
        <w:t>Віють вітри над полями</w:t>
      </w:r>
      <w:r>
        <w:tab/>
        <w:t>68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right" w:leader="dot" w:pos="5015"/>
        </w:tabs>
        <w:spacing w:before="0" w:after="0" w:line="305" w:lineRule="exact"/>
        <w:ind w:left="24"/>
      </w:pPr>
      <w:r>
        <w:t>Основи ефективності позакореневих підживлень .74</w:t>
      </w:r>
      <w:r>
        <w:br/>
        <w:t xml:space="preserve">Поживний еліксир для </w:t>
      </w:r>
      <w:r>
        <w:t>потужного старту</w:t>
      </w:r>
      <w:r>
        <w:tab/>
        <w:t>76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spacing w:before="0" w:after="0" w:line="305" w:lineRule="exact"/>
        <w:ind w:left="24"/>
      </w:pPr>
      <w:r>
        <w:t>Протиерозійна стійкість ґрунту залежно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right" w:leader="dot" w:pos="5015"/>
        </w:tabs>
        <w:spacing w:before="0" w:after="0" w:line="200" w:lineRule="exact"/>
        <w:ind w:left="24"/>
      </w:pPr>
      <w:r>
        <w:t>від способу й глибини обробітку</w:t>
      </w:r>
      <w:r>
        <w:tab/>
        <w:t>78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right" w:leader="dot" w:pos="5015"/>
        </w:tabs>
        <w:spacing w:before="0" w:after="84" w:line="230" w:lineRule="exact"/>
        <w:ind w:left="24"/>
        <w:jc w:val="left"/>
      </w:pPr>
      <w:r>
        <w:t>Нітроамофоска-М і картопля —</w:t>
      </w:r>
      <w:r>
        <w:br/>
        <w:t>неперевершений дует!</w:t>
      </w:r>
      <w:r>
        <w:tab/>
        <w:t>84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spacing w:before="0" w:after="30" w:line="200" w:lineRule="exact"/>
        <w:ind w:left="24"/>
      </w:pPr>
      <w:r>
        <w:rPr>
          <w:lang w:val="en-US" w:eastAsia="en-US" w:bidi="en-US"/>
        </w:rPr>
        <w:t>Harvest</w:t>
      </w:r>
      <w:r w:rsidRPr="0074357A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More</w:t>
      </w:r>
      <w:r w:rsidRPr="0074357A">
        <w:rPr>
          <w:lang w:val="ru-RU" w:eastAsia="en-US" w:bidi="en-US"/>
        </w:rPr>
        <w:t xml:space="preserve">! </w:t>
      </w:r>
      <w:r>
        <w:t>Бум поживних речовин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right" w:leader="dot" w:pos="5015"/>
        </w:tabs>
        <w:spacing w:before="0" w:after="4" w:line="200" w:lineRule="exact"/>
        <w:ind w:left="24"/>
      </w:pPr>
      <w:r>
        <w:t>для ваших озимих</w:t>
      </w:r>
      <w:r>
        <w:tab/>
        <w:t>86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spacing w:before="0" w:after="0" w:line="230" w:lineRule="exact"/>
        <w:ind w:left="24"/>
      </w:pPr>
      <w:r>
        <w:t>Особливості формування та обрізка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spacing w:before="0" w:after="0" w:line="230" w:lineRule="exact"/>
        <w:ind w:left="24"/>
      </w:pPr>
      <w:r>
        <w:t xml:space="preserve">веретеноподібних </w:t>
      </w:r>
      <w:r>
        <w:t>крон черешні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right" w:leader="dot" w:pos="5015"/>
        </w:tabs>
        <w:spacing w:before="0" w:after="88" w:line="230" w:lineRule="exact"/>
        <w:ind w:left="24"/>
      </w:pPr>
      <w:r>
        <w:t>та абрикоса на Півдні України</w:t>
      </w:r>
      <w:r>
        <w:tab/>
        <w:t>89</w:t>
      </w:r>
    </w:p>
    <w:p w:rsidR="00342C6F" w:rsidRDefault="00F97960">
      <w:pPr>
        <w:pStyle w:val="132"/>
        <w:framePr w:w="5112" w:h="9888" w:hRule="exact" w:wrap="none" w:vAnchor="page" w:hAnchor="page" w:x="679" w:y="6035"/>
        <w:shd w:val="clear" w:color="auto" w:fill="auto"/>
        <w:tabs>
          <w:tab w:val="left" w:leader="underscore" w:pos="5058"/>
        </w:tabs>
        <w:spacing w:before="0" w:after="82" w:line="420" w:lineRule="exact"/>
        <w:ind w:left="24"/>
      </w:pPr>
      <w:r>
        <w:rPr>
          <w:rStyle w:val="133"/>
          <w:b/>
          <w:bCs/>
        </w:rPr>
        <w:t>ЗАХИСТ РОСЛИН</w:t>
      </w:r>
      <w:r>
        <w:tab/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right" w:leader="dot" w:pos="5015"/>
        </w:tabs>
        <w:spacing w:before="0" w:after="0" w:line="302" w:lineRule="exact"/>
        <w:ind w:left="24"/>
      </w:pPr>
      <w:r>
        <w:t>Безпечний старт для рослини</w:t>
      </w:r>
      <w:r>
        <w:tab/>
        <w:t>94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right" w:leader="dot" w:pos="5015"/>
        </w:tabs>
        <w:spacing w:before="0" w:after="0" w:line="302" w:lineRule="exact"/>
        <w:ind w:left="24"/>
      </w:pPr>
      <w:r>
        <w:t>Професійний захист насіння зернових</w:t>
      </w:r>
      <w:r>
        <w:tab/>
        <w:t>98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spacing w:before="0" w:after="0" w:line="302" w:lineRule="exact"/>
        <w:ind w:left="24"/>
      </w:pPr>
      <w:r>
        <w:t>Елатус™ Ріа: починаємо постійну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center" w:leader="dot" w:pos="4858"/>
        </w:tabs>
        <w:spacing w:before="0" w:after="30" w:line="200" w:lineRule="exact"/>
        <w:ind w:left="24"/>
      </w:pPr>
      <w:r>
        <w:t>рубрику гарних новин із полів</w:t>
      </w:r>
      <w:r>
        <w:tab/>
        <w:t xml:space="preserve"> 100</w:t>
      </w:r>
    </w:p>
    <w:p w:rsidR="00342C6F" w:rsidRDefault="00F97960">
      <w:pPr>
        <w:pStyle w:val="120"/>
        <w:framePr w:w="5112" w:h="9888" w:hRule="exact" w:wrap="none" w:vAnchor="page" w:hAnchor="page" w:x="679" w:y="6035"/>
        <w:shd w:val="clear" w:color="auto" w:fill="auto"/>
        <w:tabs>
          <w:tab w:val="left" w:leader="dot" w:pos="4328"/>
          <w:tab w:val="left" w:pos="4746"/>
        </w:tabs>
        <w:spacing w:before="0" w:after="0" w:line="200" w:lineRule="exact"/>
        <w:ind w:left="24"/>
      </w:pPr>
      <w:r>
        <w:t>Збережений урожай — міф чи реальність?</w:t>
      </w:r>
      <w:r>
        <w:tab/>
      </w:r>
      <w:r>
        <w:tab/>
      </w:r>
      <w:r w:rsidR="0074357A">
        <w:rPr>
          <w:vertAlign w:val="superscript"/>
        </w:rPr>
        <w:t>10</w:t>
      </w:r>
      <w:r>
        <w:t>2</w:t>
      </w:r>
    </w:p>
    <w:p w:rsidR="00342C6F" w:rsidRDefault="00F97960">
      <w:pPr>
        <w:pStyle w:val="140"/>
        <w:framePr w:wrap="none" w:vAnchor="page" w:hAnchor="page" w:x="679" w:y="16523"/>
        <w:shd w:val="clear" w:color="auto" w:fill="auto"/>
        <w:spacing w:before="0" w:line="130" w:lineRule="exact"/>
        <w:ind w:left="200"/>
      </w:pPr>
      <w:r>
        <w:t>е</w:t>
      </w:r>
    </w:p>
    <w:p w:rsidR="00342C6F" w:rsidRDefault="00F97960">
      <w:pPr>
        <w:pStyle w:val="150"/>
        <w:framePr w:w="5160" w:h="6428" w:hRule="exact" w:wrap="none" w:vAnchor="page" w:hAnchor="page" w:x="6046" w:y="1349"/>
        <w:shd w:val="clear" w:color="auto" w:fill="auto"/>
        <w:tabs>
          <w:tab w:val="left" w:leader="dot" w:pos="3778"/>
          <w:tab w:val="right" w:leader="dot" w:pos="4985"/>
        </w:tabs>
        <w:spacing w:before="0" w:after="74" w:line="220" w:lineRule="exact"/>
      </w:pPr>
      <w:r>
        <w:tab/>
      </w:r>
      <w:r>
        <w:tab/>
        <w:t>108</w:t>
      </w:r>
    </w:p>
    <w:p w:rsidR="00342C6F" w:rsidRDefault="00F97960">
      <w:pPr>
        <w:pStyle w:val="120"/>
        <w:framePr w:w="5160" w:h="6428" w:hRule="exact" w:wrap="none" w:vAnchor="page" w:hAnchor="page" w:x="6046" w:y="1349"/>
        <w:shd w:val="clear" w:color="auto" w:fill="auto"/>
        <w:spacing w:before="0" w:after="35" w:line="200" w:lineRule="exact"/>
      </w:pPr>
      <w:r>
        <w:t>Хвороби коре-ез:' О'С-з» :с</w:t>
      </w:r>
    </w:p>
    <w:p w:rsidR="00342C6F" w:rsidRDefault="00F97960">
      <w:pPr>
        <w:pStyle w:val="120"/>
        <w:framePr w:w="5160" w:h="6428" w:hRule="exact" w:wrap="none" w:vAnchor="page" w:hAnchor="page" w:x="6046" w:y="1349"/>
        <w:shd w:val="clear" w:color="auto" w:fill="auto"/>
        <w:tabs>
          <w:tab w:val="right" w:leader="dot" w:pos="4985"/>
        </w:tabs>
        <w:spacing w:before="0" w:after="48" w:line="200" w:lineRule="exact"/>
      </w:pPr>
      <w:r>
        <w:t>діагностика та ігапда цмірплю— —</w:t>
      </w:r>
      <w:r>
        <w:tab/>
        <w:t>110</w:t>
      </w:r>
    </w:p>
    <w:p w:rsidR="00342C6F" w:rsidRDefault="00F97960">
      <w:pPr>
        <w:pStyle w:val="120"/>
        <w:framePr w:w="5160" w:h="6428" w:hRule="exact" w:wrap="none" w:vAnchor="page" w:hAnchor="page" w:x="6046" w:y="1349"/>
        <w:shd w:val="clear" w:color="auto" w:fill="auto"/>
        <w:tabs>
          <w:tab w:val="right" w:leader="dot" w:pos="4985"/>
        </w:tabs>
        <w:spacing w:before="0" w:after="1" w:line="233" w:lineRule="exact"/>
        <w:jc w:val="left"/>
      </w:pPr>
      <w:r>
        <w:t>Потужний старт для стг."’зависоких урожаїв соі</w:t>
      </w:r>
      <w:r>
        <w:tab/>
        <w:t xml:space="preserve">  118</w:t>
      </w:r>
    </w:p>
    <w:p w:rsidR="00342C6F" w:rsidRDefault="00F97960">
      <w:pPr>
        <w:pStyle w:val="120"/>
        <w:framePr w:w="5160" w:h="6428" w:hRule="exact" w:wrap="none" w:vAnchor="page" w:hAnchor="page" w:x="6046" w:y="1349"/>
        <w:shd w:val="clear" w:color="auto" w:fill="auto"/>
        <w:tabs>
          <w:tab w:val="right" w:pos="4985"/>
        </w:tabs>
        <w:spacing w:before="0" w:after="0" w:line="307" w:lineRule="exact"/>
      </w:pPr>
      <w:r>
        <w:t>Весняний догляд ріпаку без рмзмгів</w:t>
      </w:r>
      <w:r>
        <w:tab/>
        <w:t xml:space="preserve"> 122</w:t>
      </w:r>
    </w:p>
    <w:p w:rsidR="00342C6F" w:rsidRDefault="00F97960">
      <w:pPr>
        <w:pStyle w:val="120"/>
        <w:framePr w:w="5160" w:h="6428" w:hRule="exact" w:wrap="none" w:vAnchor="page" w:hAnchor="page" w:x="6046" w:y="1349"/>
        <w:shd w:val="clear" w:color="auto" w:fill="auto"/>
        <w:tabs>
          <w:tab w:val="right" w:leader="dot" w:pos="4985"/>
        </w:tabs>
        <w:spacing w:before="0" w:after="0" w:line="307" w:lineRule="exact"/>
      </w:pPr>
      <w:r>
        <w:t>Бур’яни — під надійним контролем!</w:t>
      </w:r>
      <w:r>
        <w:tab/>
        <w:t>124</w:t>
      </w:r>
    </w:p>
    <w:p w:rsidR="00342C6F" w:rsidRDefault="00F97960">
      <w:pPr>
        <w:pStyle w:val="120"/>
        <w:framePr w:w="5160" w:h="6428" w:hRule="exact" w:wrap="none" w:vAnchor="page" w:hAnchor="page" w:x="6046" w:y="1349"/>
        <w:shd w:val="clear" w:color="auto" w:fill="auto"/>
        <w:spacing w:before="0" w:after="0" w:line="307" w:lineRule="exact"/>
      </w:pPr>
      <w:r>
        <w:t xml:space="preserve">Селективні </w:t>
      </w:r>
      <w:r>
        <w:t>гербіциди:</w:t>
      </w:r>
    </w:p>
    <w:p w:rsidR="00342C6F" w:rsidRDefault="00F97960">
      <w:pPr>
        <w:pStyle w:val="120"/>
        <w:framePr w:w="5160" w:h="6428" w:hRule="exact" w:wrap="none" w:vAnchor="page" w:hAnchor="page" w:x="6046" w:y="1349"/>
        <w:shd w:val="clear" w:color="auto" w:fill="auto"/>
        <w:tabs>
          <w:tab w:val="right" w:leader="dot" w:pos="4985"/>
        </w:tabs>
        <w:spacing w:before="0" w:after="71" w:line="200" w:lineRule="exact"/>
      </w:pPr>
      <w:r>
        <w:t>досвід застосування в Україні</w:t>
      </w:r>
      <w:r>
        <w:tab/>
        <w:t>128</w:t>
      </w:r>
    </w:p>
    <w:p w:rsidR="00342C6F" w:rsidRDefault="00F97960">
      <w:pPr>
        <w:pStyle w:val="120"/>
        <w:framePr w:w="5160" w:h="6428" w:hRule="exact" w:wrap="none" w:vAnchor="page" w:hAnchor="page" w:x="6046" w:y="1349"/>
        <w:shd w:val="clear" w:color="auto" w:fill="auto"/>
        <w:tabs>
          <w:tab w:val="right" w:leader="dot" w:pos="4985"/>
        </w:tabs>
        <w:spacing w:before="0" w:after="52" w:line="230" w:lineRule="exact"/>
        <w:jc w:val="left"/>
      </w:pPr>
      <w:r>
        <w:t>КОНВІЗО® СМАРТ — ключ до оптом за_ вирощування цукрових буряків</w:t>
      </w:r>
      <w:r>
        <w:tab/>
        <w:t>130</w:t>
      </w:r>
    </w:p>
    <w:p w:rsidR="00342C6F" w:rsidRDefault="00F97960">
      <w:pPr>
        <w:pStyle w:val="120"/>
        <w:framePr w:w="5160" w:h="6428" w:hRule="exact" w:wrap="none" w:vAnchor="page" w:hAnchor="page" w:x="6046" w:y="1349"/>
        <w:shd w:val="clear" w:color="auto" w:fill="auto"/>
        <w:tabs>
          <w:tab w:val="right" w:leader="dot" w:pos="4985"/>
        </w:tabs>
        <w:spacing w:before="0" w:after="36" w:line="240" w:lineRule="exact"/>
        <w:jc w:val="left"/>
      </w:pPr>
      <w:r>
        <w:t>Вирощування гірчиці для біологічного очищення ґрунтів — біофумігації</w:t>
      </w:r>
      <w:r>
        <w:tab/>
        <w:t>134</w:t>
      </w:r>
    </w:p>
    <w:p w:rsidR="00342C6F" w:rsidRDefault="00F97960">
      <w:pPr>
        <w:pStyle w:val="132"/>
        <w:framePr w:w="5160" w:h="6428" w:hRule="exact" w:wrap="none" w:vAnchor="page" w:hAnchor="page" w:x="6046" w:y="1349"/>
        <w:shd w:val="clear" w:color="auto" w:fill="auto"/>
        <w:spacing w:before="0" w:after="102" w:line="420" w:lineRule="exact"/>
        <w:jc w:val="left"/>
      </w:pPr>
      <w:r>
        <w:rPr>
          <w:rStyle w:val="133"/>
          <w:b/>
          <w:bCs/>
        </w:rPr>
        <w:t>МАШИНИ ТА ОБЛАДНАННЯ</w:t>
      </w:r>
    </w:p>
    <w:p w:rsidR="00342C6F" w:rsidRDefault="00F97960">
      <w:pPr>
        <w:pStyle w:val="120"/>
        <w:framePr w:w="5160" w:h="6428" w:hRule="exact" w:wrap="none" w:vAnchor="page" w:hAnchor="page" w:x="6046" w:y="1349"/>
        <w:shd w:val="clear" w:color="auto" w:fill="auto"/>
        <w:tabs>
          <w:tab w:val="right" w:leader="dot" w:pos="4985"/>
        </w:tabs>
        <w:spacing w:before="0" w:after="78" w:line="200" w:lineRule="exact"/>
      </w:pPr>
      <w:r>
        <w:t>Шлейф-борона — завжди перша в полі</w:t>
      </w:r>
      <w:r>
        <w:tab/>
        <w:t>174</w:t>
      </w:r>
    </w:p>
    <w:p w:rsidR="00342C6F" w:rsidRDefault="00F97960">
      <w:pPr>
        <w:pStyle w:val="120"/>
        <w:framePr w:w="5160" w:h="6428" w:hRule="exact" w:wrap="none" w:vAnchor="page" w:hAnchor="page" w:x="6046" w:y="1349"/>
        <w:shd w:val="clear" w:color="auto" w:fill="auto"/>
        <w:spacing w:before="0" w:after="0" w:line="200" w:lineRule="exact"/>
      </w:pPr>
      <w:r>
        <w:t xml:space="preserve">Про </w:t>
      </w:r>
      <w:r>
        <w:t>Програму компенсації і кроки</w:t>
      </w:r>
    </w:p>
    <w:p w:rsidR="00342C6F" w:rsidRDefault="00F97960">
      <w:pPr>
        <w:pStyle w:val="120"/>
        <w:framePr w:w="5160" w:h="6428" w:hRule="exact" w:wrap="none" w:vAnchor="page" w:hAnchor="page" w:x="6046" w:y="1349"/>
        <w:shd w:val="clear" w:color="auto" w:fill="auto"/>
        <w:tabs>
          <w:tab w:val="right" w:leader="dot" w:pos="4985"/>
        </w:tabs>
        <w:spacing w:before="0" w:after="0" w:line="307" w:lineRule="exact"/>
      </w:pPr>
      <w:r>
        <w:t>на шляху її реалізації</w:t>
      </w:r>
      <w:r>
        <w:tab/>
        <w:t>182</w:t>
      </w:r>
    </w:p>
    <w:p w:rsidR="00342C6F" w:rsidRDefault="00F97960">
      <w:pPr>
        <w:pStyle w:val="120"/>
        <w:framePr w:w="5160" w:h="6428" w:hRule="exact" w:wrap="none" w:vAnchor="page" w:hAnchor="page" w:x="6046" w:y="1349"/>
        <w:shd w:val="clear" w:color="auto" w:fill="auto"/>
        <w:tabs>
          <w:tab w:val="right" w:leader="dot" w:pos="4985"/>
        </w:tabs>
        <w:spacing w:before="0" w:after="0" w:line="307" w:lineRule="exact"/>
      </w:pPr>
      <w:r>
        <w:t>І ПАНТЕРУ можна приручити</w:t>
      </w:r>
      <w:r>
        <w:tab/>
        <w:t>188</w:t>
      </w:r>
    </w:p>
    <w:p w:rsidR="00342C6F" w:rsidRDefault="00F97960">
      <w:pPr>
        <w:pStyle w:val="120"/>
        <w:framePr w:w="5160" w:h="6428" w:hRule="exact" w:wrap="none" w:vAnchor="page" w:hAnchor="page" w:x="6046" w:y="1349"/>
        <w:shd w:val="clear" w:color="auto" w:fill="auto"/>
        <w:tabs>
          <w:tab w:val="right" w:leader="dot" w:pos="4985"/>
        </w:tabs>
        <w:spacing w:before="0" w:after="0" w:line="307" w:lineRule="exact"/>
      </w:pPr>
      <w:r>
        <w:t>Мультиспектр: погляд під новим кутом</w:t>
      </w:r>
      <w:r>
        <w:tab/>
        <w:t>194</w:t>
      </w:r>
    </w:p>
    <w:p w:rsidR="00342C6F" w:rsidRDefault="00F97960">
      <w:pPr>
        <w:pStyle w:val="120"/>
        <w:framePr w:w="5160" w:h="6428" w:hRule="exact" w:wrap="none" w:vAnchor="page" w:hAnchor="page" w:x="6046" w:y="1349"/>
        <w:shd w:val="clear" w:color="auto" w:fill="auto"/>
        <w:spacing w:before="0" w:after="0" w:line="307" w:lineRule="exact"/>
      </w:pPr>
      <w:r>
        <w:t>Машини для внесення КАС</w:t>
      </w:r>
    </w:p>
    <w:p w:rsidR="00342C6F" w:rsidRDefault="00F97960">
      <w:pPr>
        <w:pStyle w:val="120"/>
        <w:framePr w:w="5160" w:h="6428" w:hRule="exact" w:wrap="none" w:vAnchor="page" w:hAnchor="page" w:x="6046" w:y="1349"/>
        <w:shd w:val="clear" w:color="auto" w:fill="auto"/>
        <w:tabs>
          <w:tab w:val="right" w:leader="dot" w:pos="4985"/>
        </w:tabs>
        <w:spacing w:before="0" w:after="0" w:line="200" w:lineRule="exact"/>
      </w:pPr>
      <w:r>
        <w:t>та інших рідких добрив</w:t>
      </w:r>
      <w:r>
        <w:tab/>
        <w:t>198</w:t>
      </w:r>
    </w:p>
    <w:p w:rsidR="00342C6F" w:rsidRDefault="00F97960">
      <w:pPr>
        <w:pStyle w:val="120"/>
        <w:framePr w:w="5160" w:h="789" w:hRule="exact" w:wrap="none" w:vAnchor="page" w:hAnchor="page" w:x="6046" w:y="7816"/>
        <w:shd w:val="clear" w:color="auto" w:fill="auto"/>
        <w:tabs>
          <w:tab w:val="right" w:leader="dot" w:pos="4985"/>
        </w:tabs>
        <w:spacing w:before="0" w:after="95" w:line="200" w:lineRule="exact"/>
      </w:pPr>
      <w:r>
        <w:t>«Добрива також потрібно висівати правильно»...203</w:t>
      </w:r>
    </w:p>
    <w:p w:rsidR="00342C6F" w:rsidRDefault="00F97960">
      <w:pPr>
        <w:pStyle w:val="160"/>
        <w:framePr w:w="5160" w:h="789" w:hRule="exact" w:wrap="none" w:vAnchor="page" w:hAnchor="page" w:x="6046" w:y="7816"/>
        <w:shd w:val="clear" w:color="auto" w:fill="auto"/>
        <w:spacing w:before="0" w:after="0" w:line="440" w:lineRule="exact"/>
      </w:pPr>
      <w:r>
        <w:t>ЗБЕРІГАННЯ ТА ПЕРЕРОБКА</w:t>
      </w:r>
    </w:p>
    <w:p w:rsidR="00342C6F" w:rsidRDefault="00F97960">
      <w:pPr>
        <w:pStyle w:val="120"/>
        <w:framePr w:w="5160" w:h="1342" w:hRule="exact" w:wrap="none" w:vAnchor="page" w:hAnchor="page" w:x="6046" w:y="8723"/>
        <w:shd w:val="clear" w:color="auto" w:fill="auto"/>
        <w:spacing w:before="0" w:after="33" w:line="200" w:lineRule="exact"/>
      </w:pPr>
      <w:r>
        <w:t>«Вузькі місця» післязбирального</w:t>
      </w:r>
    </w:p>
    <w:p w:rsidR="00342C6F" w:rsidRDefault="00F97960">
      <w:pPr>
        <w:pStyle w:val="120"/>
        <w:framePr w:w="5160" w:h="1342" w:hRule="exact" w:wrap="none" w:vAnchor="page" w:hAnchor="page" w:x="6046" w:y="8723"/>
        <w:shd w:val="clear" w:color="auto" w:fill="auto"/>
        <w:tabs>
          <w:tab w:val="left" w:leader="dot" w:pos="4602"/>
        </w:tabs>
        <w:spacing w:before="0" w:after="90" w:line="200" w:lineRule="exact"/>
      </w:pPr>
      <w:r>
        <w:t>очищення зерна</w:t>
      </w:r>
      <w:r>
        <w:tab/>
        <w:t>204</w:t>
      </w:r>
    </w:p>
    <w:p w:rsidR="00342C6F" w:rsidRDefault="00F97960">
      <w:pPr>
        <w:pStyle w:val="120"/>
        <w:framePr w:w="5160" w:h="1342" w:hRule="exact" w:wrap="none" w:vAnchor="page" w:hAnchor="page" w:x="6046" w:y="8723"/>
        <w:shd w:val="clear" w:color="auto" w:fill="auto"/>
        <w:tabs>
          <w:tab w:val="left" w:leader="dot" w:pos="4602"/>
        </w:tabs>
        <w:spacing w:before="0" w:after="106" w:line="200" w:lineRule="exact"/>
      </w:pPr>
      <w:r>
        <w:t>Особливості сушіння дрібнонасіннєвих</w:t>
      </w:r>
      <w:r>
        <w:tab/>
        <w:t>208</w:t>
      </w:r>
    </w:p>
    <w:p w:rsidR="00342C6F" w:rsidRDefault="00F97960">
      <w:pPr>
        <w:pStyle w:val="132"/>
        <w:framePr w:w="5160" w:h="1342" w:hRule="exact" w:wrap="none" w:vAnchor="page" w:hAnchor="page" w:x="6046" w:y="8723"/>
        <w:shd w:val="clear" w:color="auto" w:fill="auto"/>
        <w:spacing w:before="0" w:after="0" w:line="420" w:lineRule="exact"/>
        <w:jc w:val="left"/>
      </w:pPr>
      <w:r>
        <w:t>ЕКОНОМІКА</w:t>
      </w:r>
    </w:p>
    <w:p w:rsidR="00342C6F" w:rsidRDefault="00F97960">
      <w:pPr>
        <w:pStyle w:val="120"/>
        <w:framePr w:w="5160" w:h="1280" w:hRule="exact" w:wrap="none" w:vAnchor="page" w:hAnchor="page" w:x="6046" w:y="10186"/>
        <w:shd w:val="clear" w:color="auto" w:fill="auto"/>
        <w:spacing w:before="0" w:after="26" w:line="200" w:lineRule="exact"/>
      </w:pPr>
      <w:r>
        <w:t>Проведення земельної реформи:</w:t>
      </w:r>
    </w:p>
    <w:p w:rsidR="00342C6F" w:rsidRDefault="00F97960">
      <w:pPr>
        <w:pStyle w:val="120"/>
        <w:framePr w:w="5160" w:h="1280" w:hRule="exact" w:wrap="none" w:vAnchor="page" w:hAnchor="page" w:x="6046" w:y="10186"/>
        <w:shd w:val="clear" w:color="auto" w:fill="auto"/>
        <w:tabs>
          <w:tab w:val="left" w:leader="dot" w:pos="4602"/>
        </w:tabs>
        <w:spacing w:before="0" w:after="58" w:line="200" w:lineRule="exact"/>
      </w:pPr>
      <w:r>
        <w:t>чи готова законодавча база?</w:t>
      </w:r>
      <w:r>
        <w:tab/>
        <w:t>211</w:t>
      </w:r>
    </w:p>
    <w:p w:rsidR="00342C6F" w:rsidRDefault="00F97960">
      <w:pPr>
        <w:pStyle w:val="120"/>
        <w:framePr w:w="5160" w:h="1280" w:hRule="exact" w:wrap="none" w:vAnchor="page" w:hAnchor="page" w:x="6046" w:y="10186"/>
        <w:shd w:val="clear" w:color="auto" w:fill="auto"/>
        <w:tabs>
          <w:tab w:val="right" w:leader="dot" w:pos="4985"/>
        </w:tabs>
        <w:spacing w:before="0" w:after="0" w:line="235" w:lineRule="exact"/>
        <w:jc w:val="left"/>
      </w:pPr>
      <w:r>
        <w:t>З ударом гонга... Сільськогосподарські землі продаватимуть вітчизняним аграріям чи іноземним</w:t>
      </w:r>
      <w:r>
        <w:t xml:space="preserve"> компаніям?</w:t>
      </w:r>
      <w:r>
        <w:tab/>
        <w:t>213</w:t>
      </w:r>
    </w:p>
    <w:p w:rsidR="00342C6F" w:rsidRDefault="00F97960">
      <w:pPr>
        <w:pStyle w:val="122"/>
        <w:framePr w:w="5160" w:h="1202" w:hRule="exact" w:wrap="none" w:vAnchor="page" w:hAnchor="page" w:x="6046" w:y="12011"/>
        <w:shd w:val="clear" w:color="auto" w:fill="000000"/>
        <w:spacing w:before="0" w:line="140" w:lineRule="exact"/>
        <w:ind w:right="200"/>
      </w:pPr>
      <w:r>
        <w:rPr>
          <w:rStyle w:val="123"/>
          <w:b/>
          <w:bCs/>
        </w:rPr>
        <w:t>український журнал для професіоналів</w:t>
      </w:r>
    </w:p>
    <w:p w:rsidR="00342C6F" w:rsidRDefault="00F97960">
      <w:pPr>
        <w:pStyle w:val="125"/>
        <w:framePr w:w="5160" w:h="1202" w:hRule="exact" w:wrap="none" w:vAnchor="page" w:hAnchor="page" w:x="6046" w:y="12011"/>
        <w:shd w:val="clear" w:color="auto" w:fill="000000"/>
        <w:spacing w:line="1280" w:lineRule="exact"/>
        <w:ind w:left="360"/>
      </w:pPr>
      <w:bookmarkStart w:id="1" w:name="bookmark1"/>
      <w:r>
        <w:rPr>
          <w:rStyle w:val="126"/>
        </w:rPr>
        <w:t>Овочівництво</w:t>
      </w:r>
      <w:bookmarkEnd w:id="1"/>
    </w:p>
    <w:p w:rsidR="00342C6F" w:rsidRDefault="00F97960">
      <w:pPr>
        <w:pStyle w:val="30"/>
        <w:framePr w:w="4906" w:h="513" w:hRule="exact" w:wrap="none" w:vAnchor="page" w:hAnchor="page" w:x="6238" w:y="13293"/>
        <w:shd w:val="clear" w:color="auto" w:fill="auto"/>
        <w:spacing w:after="10" w:line="180" w:lineRule="exact"/>
      </w:pPr>
      <w:r>
        <w:t>НА ТЕМУ ДНЯ</w:t>
      </w:r>
    </w:p>
    <w:p w:rsidR="00342C6F" w:rsidRDefault="00F97960">
      <w:pPr>
        <w:pStyle w:val="40"/>
        <w:framePr w:w="4906" w:h="513" w:hRule="exact" w:wrap="none" w:vAnchor="page" w:hAnchor="page" w:x="6238" w:y="13293"/>
        <w:shd w:val="clear" w:color="auto" w:fill="auto"/>
        <w:tabs>
          <w:tab w:val="left" w:leader="dot" w:pos="4498"/>
        </w:tabs>
        <w:spacing w:before="0" w:line="200" w:lineRule="exact"/>
      </w:pPr>
      <w:r>
        <w:t>Тепличні господарства мать</w:t>
      </w:r>
      <w:r>
        <w:rPr>
          <w:rStyle w:val="475pt-1pt"/>
        </w:rPr>
        <w:t>щїїяп</w:t>
      </w:r>
      <w:r>
        <w:rPr>
          <w:rStyle w:val="41"/>
          <w:b/>
          <w:bCs/>
        </w:rPr>
        <w:t>mjhwihl</w:t>
      </w:r>
      <w:r w:rsidRPr="0074357A">
        <w:rPr>
          <w:rStyle w:val="41"/>
          <w:b/>
          <w:bCs/>
          <w:lang w:val="ru-RU"/>
        </w:rPr>
        <w:t>.</w:t>
      </w:r>
      <w:r>
        <w:rPr>
          <w:rStyle w:val="41"/>
          <w:b/>
          <w:bCs/>
          <w:lang w:val="uk-UA" w:eastAsia="uk-UA" w:bidi="uk-UA"/>
        </w:rPr>
        <w:tab/>
        <w:t>142</w:t>
      </w:r>
    </w:p>
    <w:p w:rsidR="00342C6F" w:rsidRDefault="0074357A">
      <w:pPr>
        <w:framePr w:wrap="none" w:vAnchor="page" w:hAnchor="page" w:x="6252" w:y="13773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52775" cy="1838325"/>
            <wp:effectExtent l="0" t="0" r="9525" b="9525"/>
            <wp:docPr id="1" name="Рисунок 1" descr="E:\Реестр периодики печатній 2019\Пропозиці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Пропозиція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6F" w:rsidRDefault="00342C6F">
      <w:pPr>
        <w:rPr>
          <w:sz w:val="2"/>
          <w:szCs w:val="2"/>
        </w:rPr>
        <w:sectPr w:rsidR="00342C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C6F" w:rsidRDefault="0074357A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2880995</wp:posOffset>
                </wp:positionV>
                <wp:extent cx="133985" cy="393065"/>
                <wp:effectExtent l="0" t="4445" r="1905" b="25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393065"/>
                        </a:xfrm>
                        <a:prstGeom prst="rect">
                          <a:avLst/>
                        </a:prstGeom>
                        <a:solidFill>
                          <a:srgbClr val="5757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1EF2" id="Rectangle 12" o:spid="_x0000_s1026" style="position:absolute;margin-left:42.55pt;margin-top:226.85pt;width:10.55pt;height:30.95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" fillcolor="#575757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3695065</wp:posOffset>
                </wp:positionH>
                <wp:positionV relativeFrom="page">
                  <wp:posOffset>10010140</wp:posOffset>
                </wp:positionV>
                <wp:extent cx="295910" cy="29591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9591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BA73D" id="Rectangle 11" o:spid="_x0000_s1026" style="position:absolute;margin-left:290.95pt;margin-top:788.2pt;width:23.3pt;height:23.3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" fillcolor="#666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5606415</wp:posOffset>
                </wp:positionH>
                <wp:positionV relativeFrom="page">
                  <wp:posOffset>8565515</wp:posOffset>
                </wp:positionV>
                <wp:extent cx="1136650" cy="243840"/>
                <wp:effectExtent l="0" t="2540" r="635" b="12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243840"/>
                        </a:xfrm>
                        <a:prstGeom prst="rect">
                          <a:avLst/>
                        </a:prstGeom>
                        <a:solidFill>
                          <a:srgbClr val="9898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71F8" id="Rectangle 10" o:spid="_x0000_s1026" style="position:absolute;margin-left:441.45pt;margin-top:674.45pt;width:89.5pt;height:19.2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" fillcolor="#989898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3972560</wp:posOffset>
                </wp:positionH>
                <wp:positionV relativeFrom="page">
                  <wp:posOffset>7632700</wp:posOffset>
                </wp:positionV>
                <wp:extent cx="1234440" cy="335280"/>
                <wp:effectExtent l="635" t="3175" r="3175" b="44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35280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86C3F" id="Rectangle 9" o:spid="_x0000_s1026" style="position:absolute;margin-left:312.8pt;margin-top:601pt;width:97.2pt;height:26.4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" fillcolor="#878787" stroked="f">
                <w10:wrap anchorx="page" anchory="page"/>
              </v:rect>
            </w:pict>
          </mc:Fallback>
        </mc:AlternateContent>
      </w:r>
    </w:p>
    <w:p w:rsidR="00342C6F" w:rsidRDefault="00F97960">
      <w:pPr>
        <w:pStyle w:val="320"/>
        <w:framePr w:wrap="none" w:vAnchor="page" w:hAnchor="page" w:x="660" w:y="1158"/>
        <w:shd w:val="clear" w:color="auto" w:fill="auto"/>
        <w:spacing w:line="420" w:lineRule="exact"/>
      </w:pPr>
      <w:bookmarkStart w:id="2" w:name="bookmark2"/>
      <w:r>
        <w:rPr>
          <w:rStyle w:val="320pt75"/>
          <w:b/>
          <w:bCs/>
        </w:rPr>
        <w:t>МАШИНИ ТА ОБЛАДНАННЯ</w:t>
      </w:r>
      <w:bookmarkEnd w:id="2"/>
    </w:p>
    <w:p w:rsidR="00342C6F" w:rsidRPr="0074357A" w:rsidRDefault="00F97960">
      <w:pPr>
        <w:pStyle w:val="142"/>
        <w:framePr w:wrap="none" w:vAnchor="page" w:hAnchor="page" w:x="665" w:y="1807"/>
        <w:shd w:val="clear" w:color="auto" w:fill="000000"/>
        <w:spacing w:line="220" w:lineRule="exact"/>
        <w:rPr>
          <w:lang w:val="ru-RU"/>
        </w:rPr>
      </w:pPr>
      <w:r>
        <w:rPr>
          <w:rStyle w:val="143"/>
        </w:rPr>
        <w:t>Експерт-тест</w:t>
      </w:r>
    </w:p>
    <w:p w:rsidR="00342C6F" w:rsidRDefault="00F97960">
      <w:pPr>
        <w:pStyle w:val="152"/>
        <w:framePr w:w="5074" w:h="1441" w:hRule="exact" w:wrap="none" w:vAnchor="page" w:hAnchor="page" w:x="646" w:y="2147"/>
        <w:shd w:val="clear" w:color="auto" w:fill="auto"/>
        <w:spacing w:line="280" w:lineRule="exact"/>
      </w:pPr>
      <w:r>
        <w:t>Шлейф-борона — завжди перша в полі</w:t>
      </w:r>
    </w:p>
    <w:p w:rsidR="00342C6F" w:rsidRDefault="00F97960">
      <w:pPr>
        <w:pStyle w:val="20"/>
        <w:framePr w:w="5074" w:h="1441" w:hRule="exact" w:wrap="none" w:vAnchor="page" w:hAnchor="page" w:x="646" w:y="2147"/>
        <w:shd w:val="clear" w:color="auto" w:fill="auto"/>
        <w:spacing w:before="0" w:after="0"/>
      </w:pPr>
      <w:r>
        <w:t>Боронування як технологічну операцію застосовують для виконання низки завдань, пов’язаних із ґрунтообробітком та доглядом за посівами — першочергово, як правило, для закриття вологи, в</w:t>
      </w:r>
      <w:r>
        <w:t>ичісування озимих, загортання мінеральних добрив і гербіцидів, обробки незасмічених парів, знищення ґрунтової кірки та бур’янів у фазі «білої нитки».</w:t>
      </w:r>
    </w:p>
    <w:p w:rsidR="00342C6F" w:rsidRDefault="0074357A">
      <w:pPr>
        <w:framePr w:wrap="none" w:vAnchor="page" w:hAnchor="page" w:x="607" w:y="3904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76600" cy="1743075"/>
            <wp:effectExtent l="0" t="0" r="0" b="9525"/>
            <wp:docPr id="2" name="Рисунок 2" descr="E:\Реестр периодики печатній 2019\Пропозиція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Пропозиція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6F" w:rsidRDefault="0074357A">
      <w:pPr>
        <w:framePr w:wrap="none" w:vAnchor="page" w:hAnchor="page" w:x="281" w:y="710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609725" cy="2590800"/>
            <wp:effectExtent l="0" t="0" r="9525" b="0"/>
            <wp:docPr id="3" name="Рисунок 3" descr="E:\Реестр периодики печатній 2019\Пропозиція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еестр периодики печатній 2019\Пропозиція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6F" w:rsidRDefault="00F97960">
      <w:pPr>
        <w:pStyle w:val="152"/>
        <w:framePr w:w="2606" w:h="4118" w:hRule="exact" w:wrap="none" w:vAnchor="page" w:hAnchor="page" w:x="2931" w:y="7129"/>
        <w:shd w:val="clear" w:color="auto" w:fill="auto"/>
        <w:spacing w:line="319" w:lineRule="exact"/>
      </w:pPr>
      <w:r>
        <w:t>Катерина Звєрєва: «Розвиток України на світовому ринку можливий лише за розвитку агротехнологій та інновацій»</w:t>
      </w:r>
    </w:p>
    <w:p w:rsidR="00342C6F" w:rsidRDefault="00F97960">
      <w:pPr>
        <w:pStyle w:val="20"/>
        <w:framePr w:w="2606" w:h="4118" w:hRule="exact" w:wrap="none" w:vAnchor="page" w:hAnchor="page" w:x="2931" w:y="7129"/>
        <w:shd w:val="clear" w:color="auto" w:fill="auto"/>
        <w:spacing w:before="0" w:after="199" w:line="223" w:lineRule="exact"/>
      </w:pPr>
      <w:r>
        <w:t>Запити й вимоги споживачів стрім</w:t>
      </w:r>
      <w:r>
        <w:t>ко змінюються. Тож уміння їх передбачати — одна із запорук успіху сьогоднішнього агровиробника, особливо це стосується ринку ягід та фруктів.</w:t>
      </w:r>
    </w:p>
    <w:p w:rsidR="00342C6F" w:rsidRDefault="00F97960">
      <w:pPr>
        <w:pStyle w:val="162"/>
        <w:framePr w:w="2606" w:h="4118" w:hRule="exact" w:wrap="none" w:vAnchor="page" w:hAnchor="page" w:x="2931" w:y="7129"/>
        <w:shd w:val="clear" w:color="auto" w:fill="auto"/>
        <w:spacing w:before="0" w:line="200" w:lineRule="exact"/>
      </w:pPr>
      <w:r>
        <w:t>стор. І б</w:t>
      </w:r>
    </w:p>
    <w:p w:rsidR="00342C6F" w:rsidRDefault="0074357A">
      <w:pPr>
        <w:framePr w:wrap="none" w:vAnchor="page" w:hAnchor="page" w:x="6646" w:y="51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00375" cy="1285875"/>
            <wp:effectExtent l="0" t="0" r="9525" b="9525"/>
            <wp:docPr id="4" name="Рисунок 4" descr="E:\Реестр периодики печатній 2019\Пропозиція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еестр периодики печатній 2019\Пропозиція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6F" w:rsidRDefault="00F97960">
      <w:pPr>
        <w:pStyle w:val="152"/>
        <w:framePr w:w="3898" w:h="3144" w:hRule="exact" w:wrap="none" w:vAnchor="page" w:hAnchor="page" w:x="6588" w:y="2603"/>
        <w:shd w:val="clear" w:color="auto" w:fill="auto"/>
        <w:spacing w:line="300" w:lineRule="exact"/>
        <w:jc w:val="both"/>
      </w:pPr>
      <w:r>
        <w:t>Хвороби кореневої системи сої:</w:t>
      </w:r>
      <w:r>
        <w:br/>
        <w:t>діагностика та заходи контролю</w:t>
      </w:r>
    </w:p>
    <w:p w:rsidR="00342C6F" w:rsidRDefault="00F97960">
      <w:pPr>
        <w:pStyle w:val="20"/>
        <w:framePr w:w="3898" w:h="3144" w:hRule="exact" w:wrap="none" w:vAnchor="page" w:hAnchor="page" w:x="6588" w:y="2603"/>
        <w:shd w:val="clear" w:color="auto" w:fill="auto"/>
        <w:spacing w:before="0" w:after="0"/>
        <w:ind w:right="1500"/>
      </w:pPr>
      <w:r>
        <w:t>Хвороби кореневої системи сої</w:t>
      </w:r>
      <w:r>
        <w:br/>
        <w:t>часто спричиняють ґрунтові гриби.</w:t>
      </w:r>
    </w:p>
    <w:p w:rsidR="00342C6F" w:rsidRDefault="00F97960">
      <w:pPr>
        <w:pStyle w:val="20"/>
        <w:framePr w:w="3898" w:h="3144" w:hRule="exact" w:wrap="none" w:vAnchor="page" w:hAnchor="page" w:x="6588" w:y="2603"/>
        <w:shd w:val="clear" w:color="auto" w:fill="auto"/>
        <w:spacing w:before="0" w:after="259"/>
        <w:ind w:right="1500"/>
      </w:pPr>
      <w:r>
        <w:t>Інфекція може бути в ґрунті або</w:t>
      </w:r>
      <w:r>
        <w:br/>
        <w:t>зараженому насіннєвому</w:t>
      </w:r>
      <w:r>
        <w:br/>
        <w:t>матеріалі. Патології рослин почи-</w:t>
      </w:r>
      <w:r>
        <w:br/>
        <w:t>нають проявлятися від фази про-</w:t>
      </w:r>
      <w:r>
        <w:br/>
        <w:t>рос</w:t>
      </w:r>
      <w:r>
        <w:t>тання насіння аж до завершен-</w:t>
      </w:r>
      <w:r>
        <w:br/>
        <w:t>ня вегетаційного періоду рослин.</w:t>
      </w:r>
    </w:p>
    <w:p w:rsidR="00342C6F" w:rsidRDefault="00F97960">
      <w:pPr>
        <w:pStyle w:val="320"/>
        <w:framePr w:w="3898" w:h="3144" w:hRule="exact" w:wrap="none" w:vAnchor="page" w:hAnchor="page" w:x="6588" w:y="2603"/>
        <w:shd w:val="clear" w:color="auto" w:fill="auto"/>
        <w:spacing w:line="420" w:lineRule="exact"/>
      </w:pPr>
      <w:bookmarkStart w:id="3" w:name="bookmark3"/>
      <w:r>
        <w:rPr>
          <w:rStyle w:val="320pt75"/>
          <w:b/>
          <w:bCs/>
        </w:rPr>
        <w:t>ЗБЕРІГАННЯ ТА ПЕРЕРОБКА</w:t>
      </w:r>
      <w:bookmarkEnd w:id="3"/>
    </w:p>
    <w:p w:rsidR="00342C6F" w:rsidRDefault="0074357A">
      <w:pPr>
        <w:framePr w:wrap="none" w:vAnchor="page" w:hAnchor="page" w:x="9118" w:y="3304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438275" cy="1028700"/>
            <wp:effectExtent l="0" t="0" r="9525" b="0"/>
            <wp:docPr id="5" name="Рисунок 5" descr="E:\Реестр периодики печатній 2019\Пропозиція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еестр периодики печатній 2019\Пропозиція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6F" w:rsidRDefault="00F97960">
      <w:pPr>
        <w:pStyle w:val="152"/>
        <w:framePr w:w="4037" w:h="653" w:hRule="exact" w:wrap="none" w:vAnchor="page" w:hAnchor="page" w:x="6627" w:y="5915"/>
        <w:shd w:val="clear" w:color="auto" w:fill="auto"/>
        <w:spacing w:line="298" w:lineRule="exact"/>
        <w:jc w:val="both"/>
      </w:pPr>
      <w:r>
        <w:t>«Вузькі містя» післязбирального очищення зерна</w:t>
      </w:r>
    </w:p>
    <w:p w:rsidR="00342C6F" w:rsidRDefault="0074357A">
      <w:pPr>
        <w:framePr w:wrap="none" w:vAnchor="page" w:hAnchor="page" w:x="6627" w:y="664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600200" cy="1171575"/>
            <wp:effectExtent l="0" t="0" r="0" b="9525"/>
            <wp:docPr id="6" name="Рисунок 6" descr="E:\Реестр периодики печатній 2019\Пропозиція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еестр периодики печатній 2019\Пропозиція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6F" w:rsidRDefault="00F97960">
      <w:pPr>
        <w:pStyle w:val="20"/>
        <w:framePr w:w="1786" w:h="2019" w:hRule="exact" w:wrap="none" w:vAnchor="page" w:hAnchor="page" w:x="9281" w:y="6520"/>
        <w:shd w:val="clear" w:color="auto" w:fill="auto"/>
        <w:spacing w:before="0" w:after="0"/>
      </w:pPr>
      <w:r>
        <w:t>Як відомо, успішність вирощування зернових культур у великій мірі визначає мінімізація витрат збіжжя під час збирання врожаю. Для запобігання втрат</w:t>
      </w:r>
      <w:r>
        <w:t>ам жнива потрібно розпочинати негайно з настанням зернової стиглості.</w:t>
      </w:r>
    </w:p>
    <w:p w:rsidR="00342C6F" w:rsidRDefault="00F97960">
      <w:pPr>
        <w:pStyle w:val="320"/>
        <w:framePr w:wrap="none" w:vAnchor="page" w:hAnchor="page" w:x="6574" w:y="8801"/>
        <w:shd w:val="clear" w:color="auto" w:fill="auto"/>
        <w:spacing w:line="420" w:lineRule="exact"/>
      </w:pPr>
      <w:bookmarkStart w:id="4" w:name="bookmark4"/>
      <w:r>
        <w:rPr>
          <w:rStyle w:val="320pt75"/>
          <w:b/>
          <w:bCs/>
        </w:rPr>
        <w:t>РОСЛИННИЦТВО</w:t>
      </w:r>
      <w:bookmarkEnd w:id="4"/>
    </w:p>
    <w:p w:rsidR="00342C6F" w:rsidRDefault="00F97960">
      <w:pPr>
        <w:pStyle w:val="152"/>
        <w:framePr w:w="2942" w:h="1938" w:hRule="exact" w:wrap="none" w:vAnchor="page" w:hAnchor="page" w:x="6555" w:y="9429"/>
        <w:shd w:val="clear" w:color="auto" w:fill="auto"/>
        <w:spacing w:after="26" w:line="280" w:lineRule="exact"/>
      </w:pPr>
      <w:r>
        <w:t>Озимі навесні</w:t>
      </w:r>
    </w:p>
    <w:p w:rsidR="00342C6F" w:rsidRDefault="00F97960">
      <w:pPr>
        <w:pStyle w:val="20"/>
        <w:framePr w:w="2942" w:h="1938" w:hRule="exact" w:wrap="none" w:vAnchor="page" w:hAnchor="page" w:x="6555" w:y="9429"/>
        <w:shd w:val="clear" w:color="auto" w:fill="auto"/>
        <w:spacing w:before="0" w:after="71"/>
      </w:pPr>
      <w:r>
        <w:t>За останнє століття, згідно з даними Гідрометцентру, Україна «нагрілася» більш ніж на градус. У результаті такого потепління кліматичні зони нашої країни зміст</w:t>
      </w:r>
      <w:r>
        <w:t>илися щонайменше на 100 км.</w:t>
      </w:r>
    </w:p>
    <w:p w:rsidR="00342C6F" w:rsidRDefault="00F97960">
      <w:pPr>
        <w:pStyle w:val="90"/>
        <w:framePr w:w="2942" w:h="1938" w:hRule="exact" w:wrap="none" w:vAnchor="page" w:hAnchor="page" w:x="6555" w:y="9429"/>
        <w:shd w:val="clear" w:color="auto" w:fill="auto"/>
        <w:spacing w:line="280" w:lineRule="exact"/>
      </w:pPr>
      <w:r>
        <w:rPr>
          <w:rStyle w:val="9ArialNarrow105pt0pt"/>
          <w:b/>
          <w:bCs/>
        </w:rPr>
        <w:t xml:space="preserve">сюр. </w:t>
      </w:r>
      <w:r>
        <w:rPr>
          <w:rStyle w:val="9ArialNarrow14pt0pt"/>
        </w:rPr>
        <w:t>4</w:t>
      </w:r>
      <w:r>
        <w:rPr>
          <w:rStyle w:val="9ArialNarrow14pt0pt0"/>
          <w:b/>
          <w:bCs/>
        </w:rPr>
        <w:t xml:space="preserve"> </w:t>
      </w:r>
      <w:r>
        <w:rPr>
          <w:rStyle w:val="9ArialNarrow14pt0pt"/>
        </w:rPr>
        <w:t>9</w:t>
      </w:r>
    </w:p>
    <w:p w:rsidR="00342C6F" w:rsidRDefault="0074357A">
      <w:pPr>
        <w:framePr w:wrap="none" w:vAnchor="page" w:hAnchor="page" w:x="9646" w:y="941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152525" cy="1181100"/>
            <wp:effectExtent l="0" t="0" r="9525" b="0"/>
            <wp:docPr id="7" name="Рисунок 7" descr="E:\Реестр периодики печатній 2019\Пропозиція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еестр периодики печатній 2019\Пропозиція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6F" w:rsidRDefault="00F97960">
      <w:pPr>
        <w:pStyle w:val="170"/>
        <w:framePr w:w="10752" w:h="4189" w:hRule="exact" w:wrap="none" w:vAnchor="page" w:hAnchor="page" w:x="607" w:y="11834"/>
        <w:shd w:val="clear" w:color="auto" w:fill="auto"/>
        <w:spacing w:after="257" w:line="180" w:lineRule="exact"/>
        <w:ind w:right="7243"/>
      </w:pPr>
      <w:r>
        <w:t>Календар вирощування огірків у теплиці</w:t>
      </w:r>
    </w:p>
    <w:p w:rsidR="00342C6F" w:rsidRDefault="00F97960">
      <w:pPr>
        <w:pStyle w:val="180"/>
        <w:framePr w:w="10752" w:h="4189" w:hRule="exact" w:wrap="none" w:vAnchor="page" w:hAnchor="page" w:x="607" w:y="11834"/>
        <w:shd w:val="clear" w:color="auto" w:fill="auto"/>
        <w:spacing w:before="0" w:after="96" w:line="180" w:lineRule="exact"/>
        <w:ind w:right="7243"/>
      </w:pPr>
      <w:r>
        <w:t xml:space="preserve">БІЗНЕС: ДЕНЬ </w:t>
      </w:r>
      <w:r>
        <w:rPr>
          <w:lang w:val="ru-RU" w:eastAsia="ru-RU" w:bidi="ru-RU"/>
        </w:rPr>
        <w:t>ЗАДНЕМ</w:t>
      </w:r>
    </w:p>
    <w:p w:rsidR="00342C6F" w:rsidRDefault="00F97960">
      <w:pPr>
        <w:pStyle w:val="170"/>
        <w:framePr w:w="10752" w:h="4189" w:hRule="exact" w:wrap="none" w:vAnchor="page" w:hAnchor="page" w:x="607" w:y="11834"/>
        <w:shd w:val="clear" w:color="auto" w:fill="auto"/>
        <w:tabs>
          <w:tab w:val="left" w:leader="dot" w:pos="3435"/>
        </w:tabs>
        <w:spacing w:after="252" w:line="180" w:lineRule="exact"/>
        <w:ind w:right="7243"/>
      </w:pPr>
      <w:r>
        <w:t>Згуртована праця веде до успіху</w:t>
      </w:r>
      <w:r>
        <w:tab/>
      </w:r>
    </w:p>
    <w:p w:rsidR="00342C6F" w:rsidRDefault="00F97960">
      <w:pPr>
        <w:pStyle w:val="180"/>
        <w:framePr w:w="10752" w:h="4189" w:hRule="exact" w:wrap="none" w:vAnchor="page" w:hAnchor="page" w:x="607" w:y="11834"/>
        <w:shd w:val="clear" w:color="auto" w:fill="auto"/>
        <w:spacing w:before="0" w:after="89" w:line="180" w:lineRule="exact"/>
        <w:ind w:right="7243"/>
      </w:pPr>
      <w:r>
        <w:t>ОСНОВА ОСНОВ</w:t>
      </w:r>
    </w:p>
    <w:p w:rsidR="00342C6F" w:rsidRDefault="00F97960">
      <w:pPr>
        <w:pStyle w:val="170"/>
        <w:framePr w:w="10752" w:h="4189" w:hRule="exact" w:wrap="none" w:vAnchor="page" w:hAnchor="page" w:x="607" w:y="11834"/>
        <w:shd w:val="clear" w:color="auto" w:fill="auto"/>
        <w:tabs>
          <w:tab w:val="left" w:leader="dot" w:pos="3435"/>
        </w:tabs>
        <w:spacing w:after="271" w:line="180" w:lineRule="exact"/>
        <w:ind w:right="7243"/>
      </w:pPr>
      <w:r>
        <w:t xml:space="preserve">Така різна </w:t>
      </w:r>
      <w:r>
        <w:rPr>
          <w:lang w:val="en-US" w:eastAsia="en-US" w:bidi="en-US"/>
        </w:rPr>
        <w:t>Ascophyllum</w:t>
      </w:r>
      <w:r w:rsidRPr="0074357A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nodosum</w:t>
      </w:r>
      <w:r>
        <w:tab/>
      </w:r>
    </w:p>
    <w:p w:rsidR="00342C6F" w:rsidRDefault="00F97960">
      <w:pPr>
        <w:pStyle w:val="170"/>
        <w:framePr w:w="10752" w:h="4189" w:hRule="exact" w:wrap="none" w:vAnchor="page" w:hAnchor="page" w:x="607" w:y="11834"/>
        <w:shd w:val="clear" w:color="auto" w:fill="auto"/>
        <w:spacing w:after="55" w:line="180" w:lineRule="exact"/>
        <w:ind w:right="7243"/>
      </w:pPr>
      <w:r>
        <w:t>Челендж®:</w:t>
      </w:r>
    </w:p>
    <w:p w:rsidR="00342C6F" w:rsidRDefault="00F97960">
      <w:pPr>
        <w:pStyle w:val="170"/>
        <w:framePr w:w="10752" w:h="4189" w:hRule="exact" w:wrap="none" w:vAnchor="page" w:hAnchor="page" w:x="607" w:y="11834"/>
        <w:shd w:val="clear" w:color="auto" w:fill="auto"/>
        <w:tabs>
          <w:tab w:val="left" w:leader="dot" w:pos="3435"/>
        </w:tabs>
        <w:spacing w:after="252" w:line="180" w:lineRule="exact"/>
        <w:ind w:right="7243"/>
      </w:pPr>
      <w:r>
        <w:t>не соняшником єдиним</w:t>
      </w:r>
      <w:r>
        <w:tab/>
      </w:r>
    </w:p>
    <w:p w:rsidR="00342C6F" w:rsidRDefault="00F97960">
      <w:pPr>
        <w:pStyle w:val="180"/>
        <w:framePr w:w="10752" w:h="4189" w:hRule="exact" w:wrap="none" w:vAnchor="page" w:hAnchor="page" w:x="607" w:y="11834"/>
        <w:shd w:val="clear" w:color="auto" w:fill="auto"/>
        <w:spacing w:before="0" w:after="0" w:line="180" w:lineRule="exact"/>
        <w:ind w:right="7243"/>
      </w:pPr>
      <w:r>
        <w:t>ОВОЧЕВЕ ЗДОРОВ’Я</w:t>
      </w:r>
    </w:p>
    <w:p w:rsidR="00342C6F" w:rsidRDefault="00F97960">
      <w:pPr>
        <w:pStyle w:val="170"/>
        <w:framePr w:w="10752" w:h="4189" w:hRule="exact" w:wrap="none" w:vAnchor="page" w:hAnchor="page" w:x="607" w:y="11834"/>
        <w:shd w:val="clear" w:color="auto" w:fill="auto"/>
        <w:tabs>
          <w:tab w:val="left" w:leader="dot" w:pos="3435"/>
        </w:tabs>
        <w:spacing w:after="0" w:line="391" w:lineRule="exact"/>
        <w:ind w:right="7243"/>
      </w:pPr>
      <w:r>
        <w:t>Хвороби розсади томатів</w:t>
      </w:r>
      <w:r>
        <w:tab/>
      </w:r>
    </w:p>
    <w:p w:rsidR="00342C6F" w:rsidRDefault="00F97960">
      <w:pPr>
        <w:pStyle w:val="170"/>
        <w:framePr w:w="10752" w:h="4189" w:hRule="exact" w:wrap="none" w:vAnchor="page" w:hAnchor="page" w:x="607" w:y="11834"/>
        <w:shd w:val="clear" w:color="auto" w:fill="auto"/>
        <w:tabs>
          <w:tab w:val="left" w:leader="dot" w:pos="3435"/>
        </w:tabs>
        <w:spacing w:after="0" w:line="391" w:lineRule="exact"/>
        <w:ind w:right="7243"/>
      </w:pPr>
      <w:r>
        <w:t xml:space="preserve">Сіванто® </w:t>
      </w:r>
      <w:r>
        <w:rPr>
          <w:lang w:val="ru-RU" w:eastAsia="ru-RU" w:bidi="ru-RU"/>
        </w:rPr>
        <w:t xml:space="preserve">Прайм </w:t>
      </w:r>
      <w:r>
        <w:t>— зростання в унісон ...</w:t>
      </w:r>
      <w:r>
        <w:br/>
        <w:t>Система заходів захисту розсади</w:t>
      </w:r>
      <w:r>
        <w:tab/>
      </w:r>
    </w:p>
    <w:p w:rsidR="00342C6F" w:rsidRDefault="00F97960">
      <w:pPr>
        <w:pStyle w:val="190"/>
        <w:framePr w:w="350" w:h="4209" w:hRule="exact" w:wrap="none" w:vAnchor="page" w:hAnchor="page" w:x="5182" w:y="11825"/>
        <w:shd w:val="clear" w:color="auto" w:fill="auto"/>
        <w:spacing w:after="546" w:line="200" w:lineRule="exact"/>
      </w:pPr>
      <w:r>
        <w:t>154</w:t>
      </w:r>
    </w:p>
    <w:p w:rsidR="00342C6F" w:rsidRDefault="00F97960">
      <w:pPr>
        <w:pStyle w:val="190"/>
        <w:framePr w:w="350" w:h="4209" w:hRule="exact" w:wrap="none" w:vAnchor="page" w:hAnchor="page" w:x="5182" w:y="11825"/>
        <w:shd w:val="clear" w:color="auto" w:fill="auto"/>
        <w:spacing w:after="546" w:line="200" w:lineRule="exact"/>
      </w:pPr>
      <w:r>
        <w:t>158</w:t>
      </w:r>
    </w:p>
    <w:p w:rsidR="00342C6F" w:rsidRDefault="00F97960">
      <w:pPr>
        <w:pStyle w:val="190"/>
        <w:framePr w:w="350" w:h="4209" w:hRule="exact" w:wrap="none" w:vAnchor="page" w:hAnchor="page" w:x="5182" w:y="11825"/>
        <w:shd w:val="clear" w:color="auto" w:fill="auto"/>
        <w:spacing w:after="426" w:line="200" w:lineRule="exact"/>
      </w:pPr>
      <w:r>
        <w:t>160</w:t>
      </w:r>
    </w:p>
    <w:p w:rsidR="00342C6F" w:rsidRDefault="00F97960">
      <w:pPr>
        <w:pStyle w:val="190"/>
        <w:framePr w:w="350" w:h="4209" w:hRule="exact" w:wrap="none" w:vAnchor="page" w:hAnchor="page" w:x="5182" w:y="11825"/>
        <w:shd w:val="clear" w:color="auto" w:fill="auto"/>
        <w:spacing w:after="387" w:line="200" w:lineRule="exact"/>
      </w:pPr>
      <w:r>
        <w:t>163</w:t>
      </w:r>
    </w:p>
    <w:p w:rsidR="00342C6F" w:rsidRDefault="00F97960">
      <w:pPr>
        <w:pStyle w:val="190"/>
        <w:framePr w:w="350" w:h="4209" w:hRule="exact" w:wrap="none" w:vAnchor="page" w:hAnchor="page" w:x="5182" w:y="11825"/>
        <w:numPr>
          <w:ilvl w:val="0"/>
          <w:numId w:val="1"/>
        </w:numPr>
        <w:shd w:val="clear" w:color="auto" w:fill="auto"/>
        <w:spacing w:after="0" w:line="394" w:lineRule="exact"/>
      </w:pPr>
      <w:r>
        <w:t xml:space="preserve"> 168 170</w:t>
      </w:r>
    </w:p>
    <w:p w:rsidR="00342C6F" w:rsidRDefault="0074357A">
      <w:pPr>
        <w:framePr w:wrap="none" w:vAnchor="page" w:hAnchor="page" w:x="5844" w:y="11834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48000" cy="2400300"/>
            <wp:effectExtent l="0" t="0" r="0" b="0"/>
            <wp:docPr id="8" name="Рисунок 8" descr="E:\Реестр периодики печатній 2019\Пропозиція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еестр периодики печатній 2019\Пропозиція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6F" w:rsidRPr="0074357A" w:rsidRDefault="00F97960">
      <w:pPr>
        <w:pStyle w:val="142"/>
        <w:framePr w:wrap="none" w:vAnchor="page" w:hAnchor="page" w:x="5801" w:y="15741"/>
        <w:shd w:val="clear" w:color="auto" w:fill="auto"/>
        <w:spacing w:line="220" w:lineRule="exact"/>
        <w:rPr>
          <w:lang w:val="ru-RU"/>
        </w:rPr>
      </w:pPr>
      <w:r>
        <w:t>Q</w:t>
      </w:r>
      <w:r w:rsidRPr="0074357A">
        <w:rPr>
          <w:lang w:val="ru-RU"/>
        </w:rPr>
        <w:t xml:space="preserve"> </w:t>
      </w:r>
      <w:hyperlink r:id="rId15" w:history="1">
        <w:r>
          <w:rPr>
            <w:rStyle w:val="a3"/>
          </w:rPr>
          <w:t>www</w:t>
        </w:r>
        <w:r w:rsidRPr="0074357A">
          <w:rPr>
            <w:rStyle w:val="a3"/>
            <w:lang w:val="ru-RU"/>
          </w:rPr>
          <w:t>.</w:t>
        </w:r>
        <w:r>
          <w:rPr>
            <w:rStyle w:val="a3"/>
          </w:rPr>
          <w:t>facebook</w:t>
        </w:r>
        <w:r w:rsidRPr="0074357A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74357A">
          <w:rPr>
            <w:rStyle w:val="a3"/>
            <w:lang w:val="ru-RU"/>
          </w:rPr>
          <w:t>/</w:t>
        </w:r>
        <w:r>
          <w:rPr>
            <w:rStyle w:val="a3"/>
          </w:rPr>
          <w:t>ovoschevodstvo</w:t>
        </w:r>
      </w:hyperlink>
    </w:p>
    <w:p w:rsidR="00342C6F" w:rsidRDefault="00F97960">
      <w:pPr>
        <w:pStyle w:val="a5"/>
        <w:framePr w:wrap="none" w:vAnchor="page" w:hAnchor="page" w:x="8868" w:y="16379"/>
        <w:shd w:val="clear" w:color="auto" w:fill="auto"/>
        <w:spacing w:line="130" w:lineRule="exact"/>
      </w:pPr>
      <w:r>
        <w:rPr>
          <w:rStyle w:val="a6"/>
          <w:b/>
          <w:bCs/>
        </w:rPr>
        <w:t xml:space="preserve">[280] 2/13 </w:t>
      </w:r>
      <w:r>
        <w:rPr>
          <w:rStyle w:val="a7"/>
          <w:b/>
          <w:bCs/>
        </w:rPr>
        <w:t>Пропозиція</w:t>
      </w:r>
    </w:p>
    <w:p w:rsidR="00342C6F" w:rsidRDefault="00F97960">
      <w:pPr>
        <w:pStyle w:val="23"/>
        <w:framePr w:wrap="none" w:vAnchor="page" w:hAnchor="page" w:x="10817" w:y="16297"/>
        <w:shd w:val="clear" w:color="auto" w:fill="auto"/>
        <w:spacing w:line="280" w:lineRule="exact"/>
      </w:pPr>
      <w:r>
        <w:t>7</w:t>
      </w:r>
    </w:p>
    <w:p w:rsidR="0074357A" w:rsidRDefault="0074357A">
      <w:pPr>
        <w:rPr>
          <w:sz w:val="2"/>
          <w:szCs w:val="2"/>
        </w:rPr>
        <w:sectPr w:rsidR="00743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923"/>
      </w:tblGrid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Артеменко, С. 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Протиерозійна стійкість грунту залежить від способу й глибини обробітку / С. Артеменко // Пропозиція. – 2019. – № 2. – С. 78-82.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На сучасному етапі ведення сільського господарства перед аграріями все гостріше постає потреба переходу на принципово нову систему землеробства, яка б ефективно запобігала втраті родючості грунту, сприяла охороні навколишнього середовища.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Бушулян, О. 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Володар бобового царства, або Знову про горох / О. Бушулян, С. Коблай // Пропозиція. – 2019. – № 2. – С. 54-58.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  Горох останнім десятиріччя, із входженням "ринкових відносин" у сільськогосподарське виробництво України, стрімко втрати свої позиції однієї з провідних культур та потрапив у групу нішевих. Але свого статусу царя бобових культур не позбувся, бо є неперевершеним за потенціалом продуктивності та якості продукції.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Горний, В. 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Така різна Ascophyllum nodosum / В. Горний // Пропозиція. – 2019. – № 2. – С. 16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Морфологічні особливості та способи вирощування аскофілуму 0-162.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Іващенко, О. 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Віють вітри над полями / О. Іващенко // Пропозиція. – 2019. – № 2. – С. 68-72.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Про вплив вітру на грунти та врожайність.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Кінаш, Г. 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Особливості формування та обрізка веререноподібних крон черешні та абрикоса на Півдні України / Г. Кінаш, П. Бондаренко // Пропозиція. – 2019. – № 2. – С. 89-92.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Особливості формування та обрізка веререноподібних крон черешні та абрикоса на Півдні України.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Ковальчук, І. 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Насіння гібридів кукурудзи компанії "Сингента" українського виробництва: врожайність, стабільність, якість / І. Ковальчук // Пропозиція. – 2019. – № 2. – С. 60-62.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Стабільне виробництво зерна кукурудзи можливе за наявності гібридів з високою потенційною продуктивністю, стійкістю від шкідників, хвороб, несприятливих факторів середовища, що відповідають сучасним вимогам агротехнологій.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Козак, Г. 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Календар вирощування огірків у теплиці / Г. Козак // Пропозиція. – 2019. – № 2. – С. 154-157.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Календар вирощування огірків у теплиці.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Луцько, Г. 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Мікоризація - невичерпний ресурс збільшення продуктивності польових культур / Г. Луцько // Пропозиція. – 2019. – № 2. – С. 66-67.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Міф про необхідність глобальної хімізації сільського господарства потроху розвіюється і все більше скептиків починають довіряти біологічним препаратам, а значить - самій природі. Про це свідчить зростання обсягів виробництва біопрепаратів не лише в Україні, а й у світі.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Мельничук, Ф. 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Машини для внесення КАС та інших рідких добрив / Ф. Мельничук, С. Алєксєєва, О. Гордієнко // Пропозиція. – 2019. – № 2. – С. 164-166.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Машини для внесення КАС та інших рідких добрив.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Мельничук, Ф. 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Система заходів захисту розсади / Ф. Мельничук, С. Алєксєєва, О. Гордієнко // Пропозиція. – 2019. – № 2. – С. 170-172.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Хвороби розсади томатів.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Мельничук, Ф. 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Хвороби розсади томатів / Ф. Мельничук, С. Алєксєєва, О. Гордієнко // Пропозиція. – 2019. – № 2. – С. 164-166.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Хвороби розсади томатів.</w:t>
            </w: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Піковський, М. 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Хвороби кореневої системи сої: діагностика та заходи контролю / М. Піковський, М. Кирик // Пропозиція. – 2019. – № 2. – С. 110-116.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Хвороби кореневої системи сої часто спричиняють грунтові гриби. як з цим боротися?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Полянчиков, С. 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Основи ефективності позакореневих підживлень / С. Полянчиков, О. Капітанська // Пропозиція. – 2019. – № 2. – С. 74-75.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 яких умовах позакореневі підживлення є необхідними і як їх робити.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Улянич, О. 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Вирощування розсади овочевих культур / О. Улянич // Пропозиція. – 2019. – № 2. – С. 148-150.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Підготовка насіння до сівби, вирощування розсади.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Чоні, С. 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Потужний старт для отримання високих урожаїв сої / С. Чоні // Пропозиція. – 2019. – № 2. – С. 118-120.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Підвищення інтересу до сої, зростання посівної площі.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Швидя, В. 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Особливості сушіння дрібнонасіннєвих / В. Швидя // Пропозиція. – 2019. – № 2. – С. 208-210.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розповідається про особливості сушіння дрібнонасіннєвих.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"Сій густо - не буде пусто" Чи так це?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// Пропозиція. – 2019. – № 2. – С. 64-65.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Про густоту посіву різних культур.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Біопрепарати у захисті насіння та рослин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: Спецвипуск журналу "Пропозиція". - 2019. - №2. – . – 46 с.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        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Поживний еліксир для потужного старту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// Пропозиція. – 2019. – № 2. – С. 76-77.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Збалансоване живлення, високий ступінь засвоюваності добрив - це основа формування продуктивності й стресостійкості сільгоспкультур.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</w:p>
        </w:tc>
      </w:tr>
      <w:tr w:rsidR="0074357A" w:rsidRPr="0074357A" w:rsidTr="0010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Професійний захист насіння зернових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// Пропозиція. – 2019. – № 2. – С. 98-99.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7435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Професійний захист насіння зернових</w:t>
            </w:r>
            <w:r w:rsidRPr="007435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.</w:t>
            </w:r>
          </w:p>
          <w:p w:rsidR="0074357A" w:rsidRPr="0074357A" w:rsidRDefault="0074357A" w:rsidP="007435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342C6F" w:rsidRDefault="00342C6F">
      <w:pPr>
        <w:rPr>
          <w:sz w:val="2"/>
          <w:szCs w:val="2"/>
        </w:rPr>
      </w:pPr>
    </w:p>
    <w:sectPr w:rsidR="00342C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60" w:rsidRDefault="00F97960">
      <w:r>
        <w:separator/>
      </w:r>
    </w:p>
  </w:endnote>
  <w:endnote w:type="continuationSeparator" w:id="0">
    <w:p w:rsidR="00F97960" w:rsidRDefault="00F9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60" w:rsidRDefault="00F97960"/>
  </w:footnote>
  <w:footnote w:type="continuationSeparator" w:id="0">
    <w:p w:rsidR="00F97960" w:rsidRDefault="00F979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E5DFD"/>
    <w:multiLevelType w:val="multilevel"/>
    <w:tmpl w:val="1C80B704"/>
    <w:lvl w:ilvl="0">
      <w:start w:val="163"/>
      <w:numFmt w:val="decimal"/>
      <w:lvlText w:val="%1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6F"/>
    <w:rsid w:val="00342C6F"/>
    <w:rsid w:val="0074357A"/>
    <w:rsid w:val="00F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8FC12-900B-49A8-9E6E-EF4E0069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0"/>
      <w:sz w:val="62"/>
      <w:szCs w:val="62"/>
      <w:u w:val="none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42"/>
      <w:szCs w:val="42"/>
      <w:u w:val="none"/>
    </w:rPr>
  </w:style>
  <w:style w:type="character" w:customStyle="1" w:styleId="111">
    <w:name w:val="Основной текст (11) + Малые прописные"/>
    <w:basedOn w:val="11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75"/>
      <w:position w:val="0"/>
      <w:sz w:val="42"/>
      <w:szCs w:val="42"/>
      <w:u w:val="single"/>
      <w:lang w:val="uk-UA" w:eastAsia="uk-UA" w:bidi="uk-UA"/>
    </w:rPr>
  </w:style>
  <w:style w:type="character" w:customStyle="1" w:styleId="112">
    <w:name w:val="Основной текст (11) + Малые прописные"/>
    <w:basedOn w:val="11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75"/>
      <w:position w:val="0"/>
      <w:sz w:val="42"/>
      <w:szCs w:val="42"/>
      <w:u w:val="none"/>
    </w:rPr>
  </w:style>
  <w:style w:type="character" w:customStyle="1" w:styleId="12">
    <w:name w:val="Оглавление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главление (13)_"/>
    <w:basedOn w:val="a0"/>
    <w:link w:val="132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42"/>
      <w:szCs w:val="42"/>
      <w:u w:val="none"/>
    </w:rPr>
  </w:style>
  <w:style w:type="character" w:customStyle="1" w:styleId="133">
    <w:name w:val="Оглавление (13)"/>
    <w:basedOn w:val="13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5"/>
      <w:position w:val="0"/>
      <w:sz w:val="42"/>
      <w:szCs w:val="42"/>
      <w:u w:val="single"/>
      <w:lang w:val="uk-UA" w:eastAsia="uk-UA" w:bidi="uk-UA"/>
    </w:rPr>
  </w:style>
  <w:style w:type="character" w:customStyle="1" w:styleId="14">
    <w:name w:val="Оглавление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">
    <w:name w:val="Оглавление (15)_"/>
    <w:basedOn w:val="a0"/>
    <w:link w:val="15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6">
    <w:name w:val="Оглавление (16)_"/>
    <w:basedOn w:val="a0"/>
    <w:link w:val="16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w w:val="66"/>
      <w:sz w:val="44"/>
      <w:szCs w:val="44"/>
      <w:u w:val="none"/>
    </w:rPr>
  </w:style>
  <w:style w:type="character" w:customStyle="1" w:styleId="121">
    <w:name w:val="Основной текст (12)_"/>
    <w:basedOn w:val="a0"/>
    <w:link w:val="1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123">
    <w:name w:val="Основной текст (12)"/>
    <w:basedOn w:val="1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24">
    <w:name w:val="Заголовок №1 (2)_"/>
    <w:basedOn w:val="a0"/>
    <w:link w:val="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sz w:val="128"/>
      <w:szCs w:val="128"/>
      <w:u w:val="none"/>
    </w:rPr>
  </w:style>
  <w:style w:type="character" w:customStyle="1" w:styleId="126">
    <w:name w:val="Заголовок №1 (2)"/>
    <w:basedOn w:val="1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80"/>
      <w:w w:val="100"/>
      <w:position w:val="0"/>
      <w:sz w:val="128"/>
      <w:szCs w:val="128"/>
      <w:u w:val="none"/>
      <w:lang w:val="uk-UA" w:eastAsia="uk-UA" w:bidi="uk-UA"/>
    </w:rPr>
  </w:style>
  <w:style w:type="character" w:customStyle="1" w:styleId="3">
    <w:name w:val="Подпись к картинке (3)_"/>
    <w:basedOn w:val="a0"/>
    <w:link w:val="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Подпись к картинке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75pt-1pt">
    <w:name w:val="Подпись к картинке (4) + 7;5 pt;Не полужирный;Курсив;Малые прописные;Интервал -1 pt"/>
    <w:basedOn w:val="4"/>
    <w:rPr>
      <w:rFonts w:ascii="Arial Narrow" w:eastAsia="Arial Narrow" w:hAnsi="Arial Narrow" w:cs="Arial Narrow"/>
      <w:b/>
      <w:bCs/>
      <w:i/>
      <w:iCs/>
      <w:smallCaps/>
      <w:strike/>
      <w:color w:val="000000"/>
      <w:spacing w:val="-2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41">
    <w:name w:val="Подпись к картинке (4) + Малые прописные"/>
    <w:basedOn w:val="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2">
    <w:name w:val="Заголовок №3 (2)_"/>
    <w:basedOn w:val="a0"/>
    <w:link w:val="3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100"/>
      <w:sz w:val="42"/>
      <w:szCs w:val="42"/>
      <w:u w:val="none"/>
    </w:rPr>
  </w:style>
  <w:style w:type="character" w:customStyle="1" w:styleId="320pt75">
    <w:name w:val="Заголовок №3 (2) + Интервал 0 pt;Масштаб 75%"/>
    <w:basedOn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5"/>
      <w:position w:val="0"/>
      <w:sz w:val="42"/>
      <w:szCs w:val="42"/>
      <w:u w:val="none"/>
      <w:lang w:val="uk-UA" w:eastAsia="uk-UA" w:bidi="uk-UA"/>
    </w:rPr>
  </w:style>
  <w:style w:type="character" w:customStyle="1" w:styleId="141">
    <w:name w:val="Основной текст (14)_"/>
    <w:basedOn w:val="a0"/>
    <w:link w:val="14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43">
    <w:name w:val="Основной текст (14)"/>
    <w:basedOn w:val="14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51">
    <w:name w:val="Основной текст (15)_"/>
    <w:basedOn w:val="a0"/>
    <w:link w:val="15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61">
    <w:name w:val="Основной текст (16)_"/>
    <w:basedOn w:val="a0"/>
    <w:link w:val="16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9ArialNarrow105pt0pt">
    <w:name w:val="Основной текст (9) + Arial Narrow;10;5 pt;Интервал 0 p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ArialNarrow14pt0pt">
    <w:name w:val="Основной текст (9) + Arial Narrow;14 pt;Не полужирный;Интервал 0 p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9ArialNarrow14pt0pt0">
    <w:name w:val="Основной текст (9) + Arial Narrow;14 pt;Интервал 0 p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8">
    <w:name w:val="Основной текст (18)_"/>
    <w:basedOn w:val="a0"/>
    <w:link w:val="18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9">
    <w:name w:val="Основной текст (19)_"/>
    <w:basedOn w:val="a0"/>
    <w:link w:val="190"/>
    <w:rPr>
      <w:rFonts w:ascii="SimHei" w:eastAsia="SimHei" w:hAnsi="SimHei" w:cs="SimHe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 + Малые прописные"/>
    <w:basedOn w:val="a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a7">
    <w:name w:val="Колонтитул + Малые прописные"/>
    <w:basedOn w:val="a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21">
    <w:name w:val="Колонтитул (2)_"/>
    <w:basedOn w:val="a0"/>
    <w:link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8"/>
      <w:szCs w:val="28"/>
      <w:u w:val="none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240" w:line="0" w:lineRule="atLeast"/>
      <w:outlineLvl w:val="1"/>
    </w:pPr>
    <w:rPr>
      <w:rFonts w:ascii="Arial Narrow" w:eastAsia="Arial Narrow" w:hAnsi="Arial Narrow" w:cs="Arial Narrow"/>
      <w:b/>
      <w:bCs/>
      <w:spacing w:val="70"/>
      <w:sz w:val="62"/>
      <w:szCs w:val="6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after="60" w:line="0" w:lineRule="atLeast"/>
      <w:jc w:val="both"/>
    </w:pPr>
    <w:rPr>
      <w:rFonts w:ascii="Arial Narrow" w:eastAsia="Arial Narrow" w:hAnsi="Arial Narrow" w:cs="Arial Narrow"/>
      <w:b/>
      <w:bCs/>
      <w:w w:val="75"/>
      <w:sz w:val="42"/>
      <w:szCs w:val="42"/>
    </w:rPr>
  </w:style>
  <w:style w:type="paragraph" w:customStyle="1" w:styleId="120">
    <w:name w:val="Оглавление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32">
    <w:name w:val="Оглавление (13)"/>
    <w:basedOn w:val="a"/>
    <w:link w:val="131"/>
    <w:pPr>
      <w:shd w:val="clear" w:color="auto" w:fill="FFFFFF"/>
      <w:spacing w:before="240" w:after="240" w:line="0" w:lineRule="atLeast"/>
      <w:jc w:val="both"/>
    </w:pPr>
    <w:rPr>
      <w:rFonts w:ascii="Arial Narrow" w:eastAsia="Arial Narrow" w:hAnsi="Arial Narrow" w:cs="Arial Narrow"/>
      <w:b/>
      <w:bCs/>
      <w:w w:val="75"/>
      <w:sz w:val="42"/>
      <w:szCs w:val="42"/>
    </w:rPr>
  </w:style>
  <w:style w:type="paragraph" w:customStyle="1" w:styleId="140">
    <w:name w:val="Оглавление (14)"/>
    <w:basedOn w:val="a"/>
    <w:link w:val="14"/>
    <w:pPr>
      <w:shd w:val="clear" w:color="auto" w:fill="FFFFFF"/>
      <w:spacing w:before="6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150">
    <w:name w:val="Оглавление (15)"/>
    <w:basedOn w:val="a"/>
    <w:link w:val="15"/>
    <w:pPr>
      <w:shd w:val="clear" w:color="auto" w:fill="FFFFFF"/>
      <w:spacing w:before="60" w:after="120" w:line="0" w:lineRule="atLeast"/>
      <w:jc w:val="both"/>
    </w:pPr>
    <w:rPr>
      <w:rFonts w:ascii="Arial Narrow" w:eastAsia="Arial Narrow" w:hAnsi="Arial Narrow" w:cs="Arial Narrow"/>
      <w:b/>
      <w:bCs/>
      <w:spacing w:val="-10"/>
      <w:sz w:val="22"/>
      <w:szCs w:val="22"/>
    </w:rPr>
  </w:style>
  <w:style w:type="paragraph" w:customStyle="1" w:styleId="160">
    <w:name w:val="Оглавление (16)"/>
    <w:basedOn w:val="a"/>
    <w:link w:val="16"/>
    <w:pPr>
      <w:shd w:val="clear" w:color="auto" w:fill="FFFFFF"/>
      <w:spacing w:before="180" w:after="180" w:line="0" w:lineRule="atLeast"/>
    </w:pPr>
    <w:rPr>
      <w:rFonts w:ascii="Franklin Gothic Demi" w:eastAsia="Franklin Gothic Demi" w:hAnsi="Franklin Gothic Demi" w:cs="Franklin Gothic Demi"/>
      <w:w w:val="66"/>
      <w:sz w:val="44"/>
      <w:szCs w:val="44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480" w:line="0" w:lineRule="atLeast"/>
      <w:jc w:val="center"/>
    </w:pPr>
    <w:rPr>
      <w:rFonts w:ascii="Bookman Old Style" w:eastAsia="Bookman Old Style" w:hAnsi="Bookman Old Style" w:cs="Bookman Old Style"/>
      <w:b/>
      <w:bCs/>
      <w:spacing w:val="10"/>
      <w:sz w:val="14"/>
      <w:szCs w:val="14"/>
    </w:rPr>
  </w:style>
  <w:style w:type="paragraph" w:customStyle="1" w:styleId="125">
    <w:name w:val="Заголовок №1 (2)"/>
    <w:basedOn w:val="a"/>
    <w:link w:val="124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pacing w:val="-80"/>
      <w:sz w:val="128"/>
      <w:szCs w:val="128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after="60" w:line="0" w:lineRule="atLeast"/>
      <w:jc w:val="both"/>
    </w:pPr>
    <w:rPr>
      <w:rFonts w:ascii="Franklin Gothic Demi" w:eastAsia="Franklin Gothic Demi" w:hAnsi="Franklin Gothic Demi" w:cs="Franklin Gothic Demi"/>
      <w:sz w:val="18"/>
      <w:szCs w:val="18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before="60" w:line="0" w:lineRule="atLeas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b/>
      <w:bCs/>
      <w:spacing w:val="-10"/>
      <w:sz w:val="42"/>
      <w:szCs w:val="42"/>
    </w:rPr>
  </w:style>
  <w:style w:type="paragraph" w:customStyle="1" w:styleId="142">
    <w:name w:val="Основной текст (14)"/>
    <w:basedOn w:val="a"/>
    <w:link w:val="141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152">
    <w:name w:val="Основной текст (15)"/>
    <w:basedOn w:val="a"/>
    <w:link w:val="15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218" w:lineRule="exact"/>
    </w:pPr>
    <w:rPr>
      <w:rFonts w:ascii="Arial" w:eastAsia="Arial" w:hAnsi="Arial" w:cs="Arial"/>
      <w:sz w:val="13"/>
      <w:szCs w:val="13"/>
    </w:rPr>
  </w:style>
  <w:style w:type="paragraph" w:customStyle="1" w:styleId="162">
    <w:name w:val="Основной текст (16)"/>
    <w:basedOn w:val="a"/>
    <w:link w:val="161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pacing w:val="-10"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300" w:after="120" w:line="0" w:lineRule="atLeast"/>
      <w:jc w:val="both"/>
    </w:pPr>
    <w:rPr>
      <w:rFonts w:ascii="Franklin Gothic Demi" w:eastAsia="Franklin Gothic Demi" w:hAnsi="Franklin Gothic Demi" w:cs="Franklin Gothic Demi"/>
      <w:sz w:val="18"/>
      <w:szCs w:val="1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0" w:line="0" w:lineRule="atLeast"/>
      <w:jc w:val="both"/>
    </w:pPr>
    <w:rPr>
      <w:rFonts w:ascii="SimHei" w:eastAsia="SimHei" w:hAnsi="SimHei" w:cs="SimHei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23">
    <w:name w:val="Колонтитул (2)"/>
    <w:basedOn w:val="a"/>
    <w:link w:val="2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facebook.com/ovoschevodstvo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2019-09-24T08:52:00Z</dcterms:created>
  <dcterms:modified xsi:type="dcterms:W3CDTF">2019-09-24T08:52:00Z</dcterms:modified>
</cp:coreProperties>
</file>