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94" w:rsidRDefault="0056114A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4892040</wp:posOffset>
                </wp:positionH>
                <wp:positionV relativeFrom="page">
                  <wp:posOffset>1026795</wp:posOffset>
                </wp:positionV>
                <wp:extent cx="1941830" cy="0"/>
                <wp:effectExtent l="5715" t="7620" r="508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C4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5.2pt;margin-top:80.85pt;width:152.9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2067560</wp:posOffset>
                </wp:positionV>
                <wp:extent cx="2042160" cy="0"/>
                <wp:effectExtent l="8255" t="10160" r="6985" b="88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5C9F" id="AutoShape 10" o:spid="_x0000_s1026" type="#_x0000_t32" style="position:absolute;margin-left:38.9pt;margin-top:162.8pt;width:160.8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2299335</wp:posOffset>
                </wp:positionV>
                <wp:extent cx="2042160" cy="0"/>
                <wp:effectExtent l="8255" t="13335" r="698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8DFE" id="AutoShape 9" o:spid="_x0000_s1026" type="#_x0000_t32" style="position:absolute;margin-left:38.9pt;margin-top:181.05pt;width:160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6858635</wp:posOffset>
                </wp:positionV>
                <wp:extent cx="6360795" cy="0"/>
                <wp:effectExtent l="12065" t="10160" r="889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7FA7" id="AutoShape 8" o:spid="_x0000_s1026" type="#_x0000_t32" style="position:absolute;margin-left:43.7pt;margin-top:540.05pt;width:500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2604770</wp:posOffset>
                </wp:positionH>
                <wp:positionV relativeFrom="page">
                  <wp:posOffset>2113280</wp:posOffset>
                </wp:positionV>
                <wp:extent cx="0" cy="2367915"/>
                <wp:effectExtent l="13970" t="8255" r="5080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3679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C441" id="AutoShape 7" o:spid="_x0000_s1026" type="#_x0000_t32" style="position:absolute;margin-left:205.1pt;margin-top:166.4pt;width:0;height:186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5066665</wp:posOffset>
                </wp:positionV>
                <wp:extent cx="0" cy="1548130"/>
                <wp:effectExtent l="13335" t="8890" r="571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1C60" id="AutoShape 6" o:spid="_x0000_s1026" type="#_x0000_t32" style="position:absolute;margin-left:205.8pt;margin-top:398.95pt;width:0;height:121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ge">
                  <wp:posOffset>2110105</wp:posOffset>
                </wp:positionV>
                <wp:extent cx="0" cy="2560320"/>
                <wp:effectExtent l="11430" t="5080" r="762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5A92" id="AutoShape 5" o:spid="_x0000_s1026" type="#_x0000_t32" style="position:absolute;margin-left:375.15pt;margin-top:166.15pt;width:0;height:20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21A94" w:rsidRDefault="00021A94">
      <w:pPr>
        <w:pStyle w:val="30"/>
        <w:framePr w:wrap="none" w:vAnchor="page" w:hAnchor="page" w:x="553" w:y="158"/>
        <w:shd w:val="clear" w:color="auto" w:fill="auto"/>
        <w:spacing w:line="540" w:lineRule="exact"/>
      </w:pPr>
    </w:p>
    <w:p w:rsidR="00021A94" w:rsidRDefault="0056114A">
      <w:pPr>
        <w:framePr w:wrap="none" w:vAnchor="page" w:hAnchor="page" w:x="899" w:y="40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3425" cy="457200"/>
            <wp:effectExtent l="0" t="0" r="9525" b="0"/>
            <wp:docPr id="1" name="Рисунок 1" descr="E:\Реестр периодики печатній 2019\Карантин і захист росли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Карантин і захист рослин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94" w:rsidRPr="00AC2AAF" w:rsidRDefault="0035000D">
      <w:pPr>
        <w:pStyle w:val="40"/>
        <w:framePr w:wrap="none" w:vAnchor="page" w:hAnchor="page" w:x="1264" w:y="1102"/>
        <w:shd w:val="clear" w:color="auto" w:fill="auto"/>
        <w:spacing w:line="150" w:lineRule="exact"/>
        <w:rPr>
          <w:lang w:val="ru-RU"/>
        </w:rPr>
      </w:pPr>
      <w:r>
        <w:t>I</w:t>
      </w:r>
      <w:r w:rsidRPr="00AC2AAF">
        <w:rPr>
          <w:lang w:val="ru-RU"/>
        </w:rPr>
        <w:t xml:space="preserve"> </w:t>
      </w:r>
      <w:r>
        <w:rPr>
          <w:lang w:val="ru-RU" w:eastAsia="ru-RU" w:bidi="ru-RU"/>
        </w:rPr>
        <w:t xml:space="preserve">3 </w:t>
      </w:r>
      <w:r>
        <w:rPr>
          <w:lang w:val="fr-FR" w:eastAsia="fr-FR" w:bidi="fr-FR"/>
        </w:rPr>
        <w:t>P</w:t>
      </w:r>
    </w:p>
    <w:p w:rsidR="00021A94" w:rsidRDefault="0035000D">
      <w:pPr>
        <w:pStyle w:val="50"/>
        <w:framePr w:wrap="none" w:vAnchor="page" w:hAnchor="page" w:x="1321" w:y="1284"/>
        <w:shd w:val="clear" w:color="auto" w:fill="auto"/>
        <w:spacing w:line="320" w:lineRule="exact"/>
      </w:pPr>
      <w:r>
        <w:t>+</w:t>
      </w:r>
    </w:p>
    <w:p w:rsidR="00021A94" w:rsidRDefault="0035000D">
      <w:pPr>
        <w:pStyle w:val="220"/>
        <w:framePr w:w="4594" w:h="1173" w:hRule="exact" w:wrap="none" w:vAnchor="page" w:hAnchor="page" w:x="2396" w:y="335"/>
        <w:shd w:val="clear" w:color="auto" w:fill="auto"/>
      </w:pPr>
      <w:bookmarkStart w:id="0" w:name="bookmark0"/>
      <w:r>
        <w:t>Науково-виробничий ікурнал</w:t>
      </w:r>
      <w:bookmarkEnd w:id="0"/>
    </w:p>
    <w:p w:rsidR="00021A94" w:rsidRDefault="0035000D">
      <w:pPr>
        <w:pStyle w:val="60"/>
        <w:framePr w:w="4594" w:h="1173" w:hRule="exact" w:wrap="none" w:vAnchor="page" w:hAnchor="page" w:x="2396" w:y="335"/>
        <w:shd w:val="clear" w:color="auto" w:fill="auto"/>
      </w:pPr>
      <w:r>
        <w:t>Березень — квітень 2019 №3—4 (254)</w:t>
      </w:r>
    </w:p>
    <w:p w:rsidR="00021A94" w:rsidRDefault="00021A94">
      <w:pPr>
        <w:framePr w:wrap="none" w:vAnchor="page" w:hAnchor="page" w:x="7374" w:y="1114"/>
      </w:pPr>
    </w:p>
    <w:p w:rsidR="00021A94" w:rsidRDefault="0056114A">
      <w:pPr>
        <w:framePr w:wrap="none" w:vAnchor="page" w:hAnchor="page" w:x="769" w:y="194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05225" cy="762000"/>
            <wp:effectExtent l="0" t="0" r="9525" b="0"/>
            <wp:docPr id="2" name="Рисунок 2" descr="E:\Реестр периодики печатній 2019\Карантин і захист рослин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Карантин і захист рослин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94" w:rsidRDefault="0035000D">
      <w:pPr>
        <w:pStyle w:val="20"/>
        <w:framePr w:wrap="none" w:vAnchor="page" w:hAnchor="page" w:x="702" w:y="3200"/>
        <w:shd w:val="clear" w:color="auto" w:fill="auto"/>
        <w:tabs>
          <w:tab w:val="left" w:pos="2244"/>
        </w:tabs>
        <w:spacing w:after="0" w:line="320" w:lineRule="exact"/>
        <w:ind w:firstLine="0"/>
      </w:pPr>
      <w:bookmarkStart w:id="1" w:name="bookmark2"/>
      <w:r>
        <w:t>Засоби</w:t>
      </w:r>
      <w:r>
        <w:tab/>
        <w:t>і</w:t>
      </w:r>
      <w:bookmarkEnd w:id="1"/>
    </w:p>
    <w:p w:rsidR="00021A94" w:rsidRDefault="0035000D">
      <w:pPr>
        <w:pStyle w:val="80"/>
        <w:framePr w:w="3312" w:h="965" w:hRule="exact" w:wrap="none" w:vAnchor="page" w:hAnchor="page" w:x="702" w:y="3876"/>
        <w:shd w:val="clear" w:color="auto" w:fill="auto"/>
        <w:spacing w:before="0"/>
        <w:ind w:left="680" w:hanging="320"/>
      </w:pPr>
      <w:r>
        <w:t>1 Продуктивність посівів сої за використання різних видів фунгіцидів та інокулянта</w:t>
      </w:r>
    </w:p>
    <w:p w:rsidR="00021A94" w:rsidRDefault="0035000D">
      <w:pPr>
        <w:pStyle w:val="90"/>
        <w:framePr w:w="3312" w:h="965" w:hRule="exact" w:wrap="none" w:vAnchor="page" w:hAnchor="page" w:x="702" w:y="3876"/>
        <w:shd w:val="clear" w:color="auto" w:fill="auto"/>
        <w:spacing w:after="0" w:line="180" w:lineRule="exact"/>
        <w:ind w:firstLine="0"/>
      </w:pPr>
      <w:r>
        <w:t>Мостов'як</w:t>
      </w:r>
      <w:r>
        <w:rPr>
          <w:rStyle w:val="99pt"/>
        </w:rPr>
        <w:t xml:space="preserve"> /./., </w:t>
      </w:r>
      <w:r>
        <w:t>Кравченко О.В.</w:t>
      </w:r>
    </w:p>
    <w:p w:rsidR="00021A94" w:rsidRDefault="0035000D">
      <w:pPr>
        <w:pStyle w:val="80"/>
        <w:framePr w:w="3312" w:h="759" w:hRule="exact" w:wrap="none" w:vAnchor="page" w:hAnchor="page" w:x="702" w:y="5066"/>
        <w:shd w:val="clear" w:color="auto" w:fill="auto"/>
        <w:spacing w:before="0"/>
        <w:ind w:left="680" w:hanging="400"/>
      </w:pPr>
      <w:r>
        <w:t>4 Захист п</w:t>
      </w:r>
      <w:r>
        <w:t>осадок картоплі від сегетальної рослинності</w:t>
      </w:r>
    </w:p>
    <w:p w:rsidR="00021A94" w:rsidRDefault="0035000D">
      <w:pPr>
        <w:pStyle w:val="90"/>
        <w:framePr w:w="3312" w:h="759" w:hRule="exact" w:wrap="none" w:vAnchor="page" w:hAnchor="page" w:x="702" w:y="5066"/>
        <w:shd w:val="clear" w:color="auto" w:fill="auto"/>
        <w:spacing w:after="0" w:line="170" w:lineRule="exact"/>
        <w:ind w:firstLine="0"/>
      </w:pPr>
      <w:r>
        <w:t>Шита О.В.</w:t>
      </w:r>
    </w:p>
    <w:p w:rsidR="00021A94" w:rsidRDefault="0056114A">
      <w:pPr>
        <w:framePr w:wrap="none" w:vAnchor="page" w:hAnchor="page" w:x="702" w:y="591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05025" cy="1295400"/>
            <wp:effectExtent l="0" t="0" r="9525" b="0"/>
            <wp:docPr id="3" name="Рисунок 3" descr="E:\Реестр периодики печатній 2019\Карантин і захист рослин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Карантин і захист рослин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94" w:rsidRDefault="0035000D">
      <w:pPr>
        <w:pStyle w:val="80"/>
        <w:framePr w:w="3312" w:h="975" w:hRule="exact" w:wrap="none" w:vAnchor="page" w:hAnchor="page" w:x="702" w:y="8191"/>
        <w:shd w:val="clear" w:color="auto" w:fill="auto"/>
        <w:spacing w:before="0" w:line="209" w:lineRule="exact"/>
        <w:ind w:left="680" w:hanging="400"/>
      </w:pPr>
      <w:r>
        <w:t>7 Фунгіциди проти хвороб листя газонних трав</w:t>
      </w:r>
    </w:p>
    <w:p w:rsidR="00021A94" w:rsidRDefault="0035000D">
      <w:pPr>
        <w:pStyle w:val="90"/>
        <w:framePr w:w="3312" w:h="975" w:hRule="exact" w:wrap="none" w:vAnchor="page" w:hAnchor="page" w:x="702" w:y="8191"/>
        <w:shd w:val="clear" w:color="auto" w:fill="auto"/>
        <w:spacing w:after="0" w:line="211" w:lineRule="exact"/>
        <w:ind w:left="840" w:firstLine="0"/>
      </w:pPr>
      <w:r>
        <w:t xml:space="preserve">Ретьман С.В., Ничипорук О.М., </w:t>
      </w:r>
      <w:r>
        <w:t>Шевчук О.В.</w:t>
      </w:r>
    </w:p>
    <w:p w:rsidR="00021A94" w:rsidRDefault="0035000D">
      <w:pPr>
        <w:pStyle w:val="140"/>
        <w:framePr w:wrap="none" w:vAnchor="page" w:hAnchor="page" w:x="952" w:y="9264"/>
        <w:shd w:val="clear" w:color="auto" w:fill="auto"/>
        <w:spacing w:line="480" w:lineRule="exact"/>
      </w:pPr>
      <w:r>
        <w:t>9</w:t>
      </w:r>
    </w:p>
    <w:p w:rsidR="00021A94" w:rsidRDefault="0035000D">
      <w:pPr>
        <w:pStyle w:val="80"/>
        <w:framePr w:w="3312" w:h="943" w:hRule="exact" w:wrap="none" w:vAnchor="page" w:hAnchor="page" w:x="702" w:y="9411"/>
        <w:shd w:val="clear" w:color="auto" w:fill="auto"/>
        <w:spacing w:before="0" w:line="209" w:lineRule="exact"/>
        <w:ind w:left="667" w:firstLine="0"/>
      </w:pPr>
      <w:r>
        <w:t>Контролювання бур'янів</w:t>
      </w:r>
      <w:r>
        <w:br/>
        <w:t>у посівах сочевиці їстівної</w:t>
      </w:r>
      <w:r>
        <w:br/>
      </w:r>
      <w:r>
        <w:rPr>
          <w:rStyle w:val="885pt"/>
          <w:lang w:val="uk-UA" w:eastAsia="uk-UA" w:bidi="uk-UA"/>
        </w:rPr>
        <w:t>(</w:t>
      </w:r>
      <w:r>
        <w:rPr>
          <w:rStyle w:val="885pt"/>
        </w:rPr>
        <w:t>Lens</w:t>
      </w:r>
      <w:r w:rsidRPr="00AC2AAF">
        <w:rPr>
          <w:rStyle w:val="885pt"/>
          <w:lang w:val="uk-UA"/>
        </w:rPr>
        <w:t xml:space="preserve"> </w:t>
      </w:r>
      <w:r>
        <w:rPr>
          <w:rStyle w:val="885pt"/>
        </w:rPr>
        <w:t>culinaris</w:t>
      </w:r>
      <w:r w:rsidRPr="00AC2AAF">
        <w:rPr>
          <w:rStyle w:val="89pt"/>
          <w:lang w:val="uk-UA"/>
        </w:rPr>
        <w:t xml:space="preserve"> </w:t>
      </w:r>
      <w:r>
        <w:rPr>
          <w:lang w:val="en-US" w:eastAsia="en-US" w:bidi="en-US"/>
        </w:rPr>
        <w:t>Medic</w:t>
      </w:r>
      <w:r w:rsidRPr="00AC2AAF">
        <w:rPr>
          <w:lang w:eastAsia="en-US" w:bidi="en-US"/>
        </w:rPr>
        <w:t>.)</w:t>
      </w:r>
    </w:p>
    <w:p w:rsidR="00021A94" w:rsidRDefault="0035000D">
      <w:pPr>
        <w:pStyle w:val="90"/>
        <w:framePr w:w="3312" w:h="943" w:hRule="exact" w:wrap="none" w:vAnchor="page" w:hAnchor="page" w:x="702" w:y="9411"/>
        <w:shd w:val="clear" w:color="auto" w:fill="auto"/>
        <w:spacing w:after="0" w:line="170" w:lineRule="exact"/>
        <w:ind w:left="987"/>
        <w:jc w:val="left"/>
      </w:pPr>
      <w:r>
        <w:t>Різник В.М., Мошківська С.В.</w:t>
      </w:r>
    </w:p>
    <w:p w:rsidR="00021A94" w:rsidRDefault="0035000D">
      <w:pPr>
        <w:pStyle w:val="20"/>
        <w:framePr w:w="3240" w:h="7151" w:hRule="exact" w:wrap="none" w:vAnchor="page" w:hAnchor="page" w:x="4177" w:y="3164"/>
        <w:shd w:val="clear" w:color="auto" w:fill="auto"/>
        <w:spacing w:after="321" w:line="320" w:lineRule="exact"/>
        <w:ind w:left="660"/>
        <w:jc w:val="left"/>
      </w:pPr>
      <w:bookmarkStart w:id="2" w:name="bookmark3"/>
      <w:r>
        <w:t>Наукові дослідження</w:t>
      </w:r>
      <w:bookmarkEnd w:id="2"/>
    </w:p>
    <w:p w:rsidR="00021A94" w:rsidRDefault="0035000D">
      <w:pPr>
        <w:pStyle w:val="80"/>
        <w:framePr w:w="3240" w:h="7151" w:hRule="exact" w:wrap="none" w:vAnchor="page" w:hAnchor="page" w:x="4177" w:y="3164"/>
        <w:shd w:val="clear" w:color="auto" w:fill="auto"/>
        <w:spacing w:before="0"/>
        <w:ind w:left="660"/>
      </w:pPr>
      <w:r>
        <w:t>13 Виявлення та ідентифікація вірусу скручування листя виноградної лози на виноградниках Одеської області</w:t>
      </w:r>
    </w:p>
    <w:p w:rsidR="00021A94" w:rsidRDefault="0035000D">
      <w:pPr>
        <w:pStyle w:val="90"/>
        <w:framePr w:w="3240" w:h="7151" w:hRule="exact" w:wrap="none" w:vAnchor="page" w:hAnchor="page" w:x="4177" w:y="3164"/>
        <w:shd w:val="clear" w:color="auto" w:fill="auto"/>
        <w:spacing w:after="242" w:line="209" w:lineRule="exact"/>
        <w:ind w:left="1260" w:firstLine="0"/>
      </w:pPr>
      <w:r>
        <w:t xml:space="preserve">Конуп А.І., </w:t>
      </w:r>
      <w:r w:rsidRPr="00AC2AAF">
        <w:rPr>
          <w:lang w:eastAsia="ru-RU" w:bidi="ru-RU"/>
        </w:rPr>
        <w:t xml:space="preserve">Чистякова </w:t>
      </w:r>
      <w:r>
        <w:t>В.Л., Конуп Л.О., Ніколаєва Н.І.</w:t>
      </w:r>
    </w:p>
    <w:p w:rsidR="00021A94" w:rsidRDefault="0035000D">
      <w:pPr>
        <w:pStyle w:val="80"/>
        <w:framePr w:w="3240" w:h="7151" w:hRule="exact" w:wrap="none" w:vAnchor="page" w:hAnchor="page" w:x="4177" w:y="3164"/>
        <w:shd w:val="clear" w:color="auto" w:fill="auto"/>
        <w:spacing w:before="0" w:line="240" w:lineRule="auto"/>
        <w:ind w:left="660"/>
      </w:pPr>
      <w:r>
        <w:rPr>
          <w:rStyle w:val="8FrankRuehl24pt"/>
        </w:rPr>
        <w:t>17</w:t>
      </w:r>
      <w:r>
        <w:rPr>
          <w:rStyle w:val="825pt"/>
        </w:rPr>
        <w:t xml:space="preserve"> </w:t>
      </w:r>
      <w:r>
        <w:t>Моніторинг садово-паркових насаджень в Лісостепу України</w:t>
      </w:r>
    </w:p>
    <w:p w:rsidR="00021A94" w:rsidRDefault="0035000D">
      <w:pPr>
        <w:pStyle w:val="101"/>
        <w:framePr w:w="3240" w:h="7151" w:hRule="exact" w:wrap="none" w:vAnchor="page" w:hAnchor="page" w:x="4177" w:y="3164"/>
        <w:shd w:val="clear" w:color="auto" w:fill="auto"/>
        <w:spacing w:after="244"/>
        <w:ind w:left="1260"/>
      </w:pPr>
      <w:r>
        <w:t xml:space="preserve">Ткале н </w:t>
      </w:r>
      <w:r>
        <w:rPr>
          <w:lang w:val="ru-RU" w:eastAsia="ru-RU" w:bidi="ru-RU"/>
        </w:rPr>
        <w:t xml:space="preserve">ко </w:t>
      </w:r>
      <w:r>
        <w:t xml:space="preserve">Г.М., Ієн </w:t>
      </w:r>
      <w:r>
        <w:rPr>
          <w:lang w:val="en-US" w:eastAsia="en-US" w:bidi="en-US"/>
        </w:rPr>
        <w:t>am</w:t>
      </w:r>
      <w:r w:rsidRPr="00AC2AAF">
        <w:rPr>
          <w:lang w:val="ru-RU" w:eastAsia="en-US" w:bidi="en-US"/>
        </w:rPr>
        <w:t xml:space="preserve"> </w:t>
      </w:r>
      <w:r>
        <w:t>В. В., ЛохтенкоД.П.</w:t>
      </w:r>
    </w:p>
    <w:p w:rsidR="00021A94" w:rsidRDefault="0035000D">
      <w:pPr>
        <w:pStyle w:val="80"/>
        <w:framePr w:w="3240" w:h="7151" w:hRule="exact" w:wrap="none" w:vAnchor="page" w:hAnchor="page" w:x="4177" w:y="3164"/>
        <w:shd w:val="clear" w:color="auto" w:fill="auto"/>
        <w:spacing w:before="0"/>
        <w:ind w:left="660"/>
      </w:pPr>
      <w:r>
        <w:rPr>
          <w:rStyle w:val="819pt"/>
          <w:b/>
          <w:bCs/>
        </w:rPr>
        <w:t>20</w:t>
      </w:r>
      <w:r>
        <w:rPr>
          <w:rStyle w:val="819pt0"/>
        </w:rPr>
        <w:t xml:space="preserve"> </w:t>
      </w:r>
      <w:r>
        <w:t xml:space="preserve">Особливості росту міцелію грибів шиїтаке </w:t>
      </w:r>
      <w:r>
        <w:rPr>
          <w:rStyle w:val="89pt0"/>
          <w:b/>
          <w:bCs/>
        </w:rPr>
        <w:t>Lentinula</w:t>
      </w:r>
      <w:r w:rsidRPr="00AC2AAF">
        <w:rPr>
          <w:rStyle w:val="89pt0"/>
          <w:b/>
          <w:bCs/>
          <w:lang w:val="uk-UA"/>
        </w:rPr>
        <w:t xml:space="preserve"> </w:t>
      </w:r>
      <w:r>
        <w:rPr>
          <w:rStyle w:val="89pt0"/>
          <w:b/>
          <w:bCs/>
        </w:rPr>
        <w:t>Edodes</w:t>
      </w:r>
      <w:r w:rsidRPr="00AC2AAF">
        <w:rPr>
          <w:lang w:eastAsia="en-US" w:bidi="en-US"/>
        </w:rPr>
        <w:t xml:space="preserve"> (</w:t>
      </w:r>
      <w:r>
        <w:rPr>
          <w:lang w:val="en-US" w:eastAsia="en-US" w:bidi="en-US"/>
        </w:rPr>
        <w:t>Berk</w:t>
      </w:r>
      <w:r w:rsidRPr="00AC2AAF">
        <w:rPr>
          <w:lang w:eastAsia="en-US" w:bidi="en-US"/>
        </w:rPr>
        <w:t xml:space="preserve">.) </w:t>
      </w:r>
      <w:r>
        <w:rPr>
          <w:lang w:val="en-US" w:eastAsia="en-US" w:bidi="en-US"/>
        </w:rPr>
        <w:t>Pegler</w:t>
      </w:r>
      <w:r w:rsidRPr="00AC2AAF">
        <w:rPr>
          <w:lang w:val="ru-RU" w:eastAsia="en-US" w:bidi="en-US"/>
        </w:rPr>
        <w:t xml:space="preserve"> </w:t>
      </w:r>
      <w:r>
        <w:t xml:space="preserve">в умовах </w:t>
      </w:r>
      <w:r>
        <w:rPr>
          <w:rStyle w:val="89pt0"/>
          <w:b/>
          <w:bCs/>
        </w:rPr>
        <w:t>in</w:t>
      </w:r>
      <w:r w:rsidRPr="00AC2AAF">
        <w:rPr>
          <w:rStyle w:val="89pt0"/>
          <w:b/>
          <w:bCs/>
          <w:lang w:val="ru-RU"/>
        </w:rPr>
        <w:t xml:space="preserve"> </w:t>
      </w:r>
      <w:r>
        <w:rPr>
          <w:rStyle w:val="89pt0"/>
          <w:b/>
          <w:bCs/>
        </w:rPr>
        <w:t>vitro</w:t>
      </w:r>
    </w:p>
    <w:p w:rsidR="00021A94" w:rsidRDefault="0035000D">
      <w:pPr>
        <w:pStyle w:val="101"/>
        <w:framePr w:w="3240" w:h="7151" w:hRule="exact" w:wrap="none" w:vAnchor="page" w:hAnchor="page" w:x="4177" w:y="3164"/>
        <w:shd w:val="clear" w:color="auto" w:fill="auto"/>
        <w:spacing w:after="242" w:line="209" w:lineRule="exact"/>
        <w:ind w:left="2120"/>
      </w:pPr>
      <w:r>
        <w:t xml:space="preserve">Іванова </w:t>
      </w:r>
      <w:r>
        <w:rPr>
          <w:lang w:val="ru-RU" w:eastAsia="ru-RU" w:bidi="ru-RU"/>
        </w:rPr>
        <w:t>ТВ</w:t>
      </w:r>
      <w:r>
        <w:rPr>
          <w:rStyle w:val="1010pt"/>
          <w:b/>
          <w:bCs/>
        </w:rPr>
        <w:t xml:space="preserve">., </w:t>
      </w:r>
      <w:r>
        <w:rPr>
          <w:lang w:val="ru-RU" w:eastAsia="ru-RU" w:bidi="ru-RU"/>
        </w:rPr>
        <w:t>Во</w:t>
      </w:r>
      <w:r>
        <w:rPr>
          <w:lang w:val="ru-RU" w:eastAsia="ru-RU" w:bidi="ru-RU"/>
        </w:rPr>
        <w:t>лощук НМ.</w:t>
      </w:r>
    </w:p>
    <w:p w:rsidR="00021A94" w:rsidRDefault="0035000D">
      <w:pPr>
        <w:pStyle w:val="80"/>
        <w:framePr w:w="3240" w:h="7151" w:hRule="exact" w:wrap="none" w:vAnchor="page" w:hAnchor="page" w:x="4177" w:y="3164"/>
        <w:shd w:val="clear" w:color="auto" w:fill="auto"/>
        <w:spacing w:before="0"/>
        <w:ind w:left="660"/>
      </w:pPr>
      <w:r>
        <w:rPr>
          <w:rStyle w:val="8Cambria18pt0pt"/>
        </w:rPr>
        <w:t>26</w:t>
      </w:r>
      <w:r>
        <w:rPr>
          <w:rStyle w:val="8Cambria16pt"/>
        </w:rPr>
        <w:t xml:space="preserve"> </w:t>
      </w:r>
      <w:r>
        <w:t xml:space="preserve">Проблеми присутності бур'янів </w:t>
      </w:r>
      <w:r>
        <w:rPr>
          <w:lang w:val="ru-RU" w:eastAsia="ru-RU" w:bidi="ru-RU"/>
        </w:rPr>
        <w:t xml:space="preserve">у </w:t>
      </w:r>
      <w:r>
        <w:t>посівах розпочинаються з насіння</w:t>
      </w:r>
    </w:p>
    <w:p w:rsidR="00021A94" w:rsidRDefault="0035000D">
      <w:pPr>
        <w:pStyle w:val="101"/>
        <w:framePr w:w="3240" w:h="7151" w:hRule="exact" w:wrap="none" w:vAnchor="page" w:hAnchor="page" w:x="4177" w:y="3164"/>
        <w:shd w:val="clear" w:color="auto" w:fill="auto"/>
        <w:spacing w:after="0" w:line="209" w:lineRule="exact"/>
        <w:ind w:left="2120"/>
      </w:pPr>
      <w:r>
        <w:t>Іващенко О.О., Ременюк</w:t>
      </w:r>
      <w:r>
        <w:rPr>
          <w:rStyle w:val="1010pt"/>
          <w:b/>
          <w:bCs/>
          <w:lang w:val="uk-UA" w:eastAsia="uk-UA" w:bidi="uk-UA"/>
        </w:rPr>
        <w:t xml:space="preserve"> </w:t>
      </w:r>
      <w:r>
        <w:rPr>
          <w:rStyle w:val="1010pt"/>
          <w:b/>
          <w:bCs/>
        </w:rPr>
        <w:t>СО.</w:t>
      </w:r>
    </w:p>
    <w:p w:rsidR="00021A94" w:rsidRDefault="0035000D">
      <w:pPr>
        <w:pStyle w:val="110"/>
        <w:framePr w:w="3331" w:h="1115" w:hRule="exact" w:wrap="none" w:vAnchor="page" w:hAnchor="page" w:x="7595" w:y="1735"/>
        <w:shd w:val="clear" w:color="auto" w:fill="auto"/>
        <w:spacing w:after="29" w:line="210" w:lineRule="exact"/>
        <w:ind w:left="120"/>
      </w:pPr>
      <w:r>
        <w:t>Журнал</w:t>
      </w:r>
      <w:r>
        <w:rPr>
          <w:rStyle w:val="11FrankRuehl4pt"/>
        </w:rPr>
        <w:t xml:space="preserve"> — </w:t>
      </w:r>
      <w:r>
        <w:t>фаховий</w:t>
      </w:r>
    </w:p>
    <w:p w:rsidR="00021A94" w:rsidRDefault="0035000D">
      <w:pPr>
        <w:pStyle w:val="120"/>
        <w:framePr w:w="3331" w:h="1115" w:hRule="exact" w:wrap="none" w:vAnchor="page" w:hAnchor="page" w:x="7595" w:y="1735"/>
        <w:shd w:val="clear" w:color="auto" w:fill="auto"/>
        <w:spacing w:before="0" w:after="0"/>
        <w:ind w:left="120"/>
      </w:pPr>
      <w:r>
        <w:t xml:space="preserve">Наказ МОН України </w:t>
      </w:r>
      <w:r>
        <w:rPr>
          <w:lang w:val="en-US" w:eastAsia="en-US" w:bidi="en-US"/>
        </w:rPr>
        <w:t>N</w:t>
      </w:r>
      <w:r w:rsidRPr="00AC2AAF">
        <w:rPr>
          <w:rStyle w:val="12FrankRuehl105pt"/>
          <w:lang w:eastAsia="en-US" w:bidi="en-US"/>
        </w:rPr>
        <w:t>--</w:t>
      </w:r>
      <w:r>
        <w:rPr>
          <w:rStyle w:val="12FrankRuehl105pt"/>
        </w:rPr>
        <w:t>12</w:t>
      </w:r>
      <w:r>
        <w:rPr>
          <w:rStyle w:val="121"/>
        </w:rPr>
        <w:t xml:space="preserve"> </w:t>
      </w:r>
      <w:r>
        <w:t>79</w:t>
      </w:r>
      <w:r>
        <w:br/>
        <w:t>від ОБ.і 1.2014 р. (біологічні та</w:t>
      </w:r>
      <w:r>
        <w:br/>
        <w:t>сільськогосподарські науки).</w:t>
      </w:r>
      <w:r>
        <w:br/>
        <w:t xml:space="preserve">Індексдсться </w:t>
      </w:r>
      <w:r>
        <w:rPr>
          <w:lang w:val="en-US" w:eastAsia="en-US" w:bidi="en-US"/>
        </w:rPr>
        <w:t>Ooogle Scholar</w:t>
      </w:r>
    </w:p>
    <w:p w:rsidR="00021A94" w:rsidRDefault="0035000D">
      <w:pPr>
        <w:pStyle w:val="150"/>
        <w:framePr w:w="3226" w:h="1340" w:hRule="exact" w:wrap="none" w:vAnchor="page" w:hAnchor="page" w:x="7595" w:y="2997"/>
        <w:shd w:val="clear" w:color="auto" w:fill="auto"/>
        <w:tabs>
          <w:tab w:val="left" w:leader="underscore" w:pos="3127"/>
        </w:tabs>
        <w:spacing w:after="157" w:line="340" w:lineRule="exact"/>
      </w:pPr>
      <w:r>
        <w:rPr>
          <w:rStyle w:val="151"/>
          <w:b/>
          <w:bCs/>
          <w:i/>
          <w:iCs/>
        </w:rPr>
        <w:t>contents</w:t>
      </w:r>
      <w:r>
        <w:rPr>
          <w:rStyle w:val="15Cambria"/>
          <w:lang w:val="uk-UA" w:eastAsia="uk-UA" w:bidi="uk-UA"/>
        </w:rPr>
        <w:tab/>
      </w:r>
    </w:p>
    <w:p w:rsidR="00021A94" w:rsidRDefault="0035000D">
      <w:pPr>
        <w:pStyle w:val="160"/>
        <w:framePr w:w="3226" w:h="1340" w:hRule="exact" w:wrap="none" w:vAnchor="page" w:hAnchor="page" w:x="7595" w:y="2997"/>
        <w:shd w:val="clear" w:color="auto" w:fill="auto"/>
        <w:spacing w:before="0" w:after="66" w:line="160" w:lineRule="exact"/>
      </w:pPr>
      <w:r>
        <w:t xml:space="preserve">MEANS </w:t>
      </w:r>
      <w:r>
        <w:t>AND MEIHODS</w:t>
      </w:r>
    </w:p>
    <w:p w:rsidR="00021A94" w:rsidRDefault="0035000D">
      <w:pPr>
        <w:pStyle w:val="130"/>
        <w:framePr w:w="3226" w:h="1340" w:hRule="exact" w:wrap="none" w:vAnchor="page" w:hAnchor="page" w:x="7595" w:y="2997"/>
        <w:shd w:val="clear" w:color="auto" w:fill="auto"/>
        <w:spacing w:before="0" w:after="0" w:line="190" w:lineRule="exact"/>
        <w:jc w:val="left"/>
      </w:pPr>
      <w:r>
        <w:t>Productivity of soya crops under application of different types of fungicides</w:t>
      </w:r>
    </w:p>
    <w:p w:rsidR="00021A94" w:rsidRDefault="0035000D">
      <w:pPr>
        <w:pStyle w:val="130"/>
        <w:framePr w:w="3331" w:h="3082" w:hRule="exact" w:wrap="none" w:vAnchor="page" w:hAnchor="page" w:x="7595" w:y="4281"/>
        <w:shd w:val="clear" w:color="auto" w:fill="auto"/>
        <w:spacing w:before="0" w:after="65" w:line="180" w:lineRule="exact"/>
        <w:ind w:left="14"/>
      </w:pPr>
      <w:r>
        <w:t xml:space="preserve">and </w:t>
      </w:r>
      <w:r>
        <w:rPr>
          <w:lang w:val="fr-FR" w:eastAsia="fr-FR" w:bidi="fr-FR"/>
        </w:rPr>
        <w:t>inoculant</w:t>
      </w:r>
    </w:p>
    <w:p w:rsidR="00021A94" w:rsidRDefault="0035000D">
      <w:pPr>
        <w:pStyle w:val="23"/>
        <w:framePr w:w="3331" w:h="3082" w:hRule="exact" w:wrap="none" w:vAnchor="page" w:hAnchor="page" w:x="7595" w:y="4281"/>
        <w:shd w:val="clear" w:color="auto" w:fill="auto"/>
        <w:tabs>
          <w:tab w:val="right" w:leader="dot" w:pos="3255"/>
        </w:tabs>
        <w:spacing w:before="0" w:after="60" w:line="180" w:lineRule="exact"/>
        <w:ind w:left="14"/>
      </w:pPr>
      <w:r>
        <w:t>Mostoviak</w:t>
      </w:r>
      <w:r>
        <w:rPr>
          <w:rStyle w:val="29pt"/>
        </w:rPr>
        <w:t xml:space="preserve"> /., </w:t>
      </w:r>
      <w:r>
        <w:t>Kravchenko O.</w:t>
      </w:r>
      <w:r>
        <w:rPr>
          <w:rStyle w:val="29pt"/>
        </w:rPr>
        <w:tab/>
      </w:r>
      <w:r>
        <w:t>1</w:t>
      </w:r>
    </w:p>
    <w:p w:rsidR="00021A94" w:rsidRDefault="0035000D">
      <w:pPr>
        <w:pStyle w:val="a7"/>
        <w:framePr w:w="3331" w:h="3082" w:hRule="exact" w:wrap="none" w:vAnchor="page" w:hAnchor="page" w:x="7595" w:y="4281"/>
        <w:shd w:val="clear" w:color="auto" w:fill="auto"/>
        <w:spacing w:before="0"/>
        <w:ind w:left="14"/>
      </w:pPr>
      <w:r>
        <w:t>Protection of planting of potatoes from</w:t>
      </w:r>
      <w:r>
        <w:br/>
        <w:t>segetal vegetation</w:t>
      </w:r>
    </w:p>
    <w:p w:rsidR="00021A94" w:rsidRDefault="0035000D">
      <w:pPr>
        <w:pStyle w:val="23"/>
        <w:framePr w:w="3331" w:h="3082" w:hRule="exact" w:wrap="none" w:vAnchor="page" w:hAnchor="page" w:x="7595" w:y="4281"/>
        <w:shd w:val="clear" w:color="auto" w:fill="auto"/>
        <w:tabs>
          <w:tab w:val="right" w:leader="dot" w:pos="3255"/>
        </w:tabs>
        <w:spacing w:before="0" w:after="62" w:line="180" w:lineRule="exact"/>
        <w:ind w:left="14"/>
      </w:pPr>
      <w:r>
        <w:t>Shyta 0</w:t>
      </w:r>
      <w:r>
        <w:rPr>
          <w:rStyle w:val="29pt"/>
        </w:rPr>
        <w:tab/>
        <w:t>4</w:t>
      </w:r>
    </w:p>
    <w:p w:rsidR="00021A94" w:rsidRDefault="0035000D">
      <w:pPr>
        <w:pStyle w:val="a7"/>
        <w:framePr w:w="3331" w:h="3082" w:hRule="exact" w:wrap="none" w:vAnchor="page" w:hAnchor="page" w:x="7595" w:y="4281"/>
        <w:shd w:val="clear" w:color="auto" w:fill="auto"/>
        <w:spacing w:before="0"/>
        <w:ind w:left="14" w:right="640"/>
      </w:pPr>
      <w:r>
        <w:t>Fungicides against diseases of lawn</w:t>
      </w:r>
      <w:r>
        <w:br/>
        <w:t>grass leaves</w:t>
      </w:r>
    </w:p>
    <w:p w:rsidR="00021A94" w:rsidRDefault="0035000D">
      <w:pPr>
        <w:pStyle w:val="23"/>
        <w:framePr w:w="3331" w:h="3082" w:hRule="exact" w:wrap="none" w:vAnchor="page" w:hAnchor="page" w:x="7595" w:y="4281"/>
        <w:shd w:val="clear" w:color="auto" w:fill="auto"/>
        <w:tabs>
          <w:tab w:val="right" w:leader="dot" w:pos="3255"/>
        </w:tabs>
        <w:spacing w:before="0" w:after="61" w:line="180" w:lineRule="exact"/>
        <w:ind w:left="14"/>
      </w:pPr>
      <w:r>
        <w:t>Retman S., Nychyporuk O., Shevchuk 0</w:t>
      </w:r>
      <w:r>
        <w:rPr>
          <w:rStyle w:val="29pt"/>
        </w:rPr>
        <w:tab/>
        <w:t>7</w:t>
      </w:r>
    </w:p>
    <w:p w:rsidR="00021A94" w:rsidRDefault="0035000D">
      <w:pPr>
        <w:pStyle w:val="a7"/>
        <w:framePr w:w="3331" w:h="3082" w:hRule="exact" w:wrap="none" w:vAnchor="page" w:hAnchor="page" w:x="7595" w:y="4281"/>
        <w:shd w:val="clear" w:color="auto" w:fill="auto"/>
        <w:spacing w:before="0" w:line="187" w:lineRule="exact"/>
        <w:ind w:left="14" w:right="1440"/>
      </w:pPr>
      <w:r>
        <w:t>Control of butters in lines</w:t>
      </w:r>
      <w:r>
        <w:br/>
        <w:t>culinaris medic</w:t>
      </w:r>
    </w:p>
    <w:p w:rsidR="00021A94" w:rsidRDefault="0035000D">
      <w:pPr>
        <w:pStyle w:val="23"/>
        <w:framePr w:w="3331" w:h="3082" w:hRule="exact" w:wrap="none" w:vAnchor="page" w:hAnchor="page" w:x="7595" w:y="4281"/>
        <w:shd w:val="clear" w:color="auto" w:fill="auto"/>
        <w:tabs>
          <w:tab w:val="right" w:leader="dot" w:pos="3255"/>
        </w:tabs>
        <w:spacing w:before="0" w:after="58" w:line="180" w:lineRule="exact"/>
        <w:ind w:left="14"/>
      </w:pPr>
      <w:r>
        <w:t>Reznik V., Moshkovska</w:t>
      </w:r>
      <w:r>
        <w:rPr>
          <w:rStyle w:val="29pt"/>
        </w:rPr>
        <w:t xml:space="preserve"> 5</w:t>
      </w:r>
      <w:r>
        <w:rPr>
          <w:rStyle w:val="29pt"/>
        </w:rPr>
        <w:tab/>
        <w:t>9</w:t>
      </w:r>
    </w:p>
    <w:p w:rsidR="00021A94" w:rsidRDefault="0035000D">
      <w:pPr>
        <w:pStyle w:val="120"/>
        <w:framePr w:w="3331" w:h="3082" w:hRule="exact" w:wrap="none" w:vAnchor="page" w:hAnchor="page" w:x="7595" w:y="4281"/>
        <w:shd w:val="clear" w:color="auto" w:fill="auto"/>
        <w:spacing w:before="0" w:after="72" w:line="170" w:lineRule="exact"/>
        <w:ind w:left="14"/>
        <w:jc w:val="both"/>
      </w:pPr>
      <w:r>
        <w:rPr>
          <w:lang w:val="en-US" w:eastAsia="en-US" w:bidi="en-US"/>
        </w:rPr>
        <w:t>SCIENTIFIC RESEARCH</w:t>
      </w:r>
    </w:p>
    <w:p w:rsidR="00021A94" w:rsidRDefault="0035000D">
      <w:pPr>
        <w:pStyle w:val="130"/>
        <w:framePr w:w="3331" w:h="3082" w:hRule="exact" w:wrap="none" w:vAnchor="page" w:hAnchor="page" w:x="7595" w:y="4281"/>
        <w:shd w:val="clear" w:color="auto" w:fill="auto"/>
        <w:spacing w:before="0" w:after="0" w:line="180" w:lineRule="exact"/>
        <w:ind w:left="14"/>
      </w:pPr>
      <w:r>
        <w:t xml:space="preserve">Detection anc </w:t>
      </w:r>
      <w:r>
        <w:rPr>
          <w:lang w:val="fr-FR" w:eastAsia="fr-FR" w:bidi="fr-FR"/>
        </w:rPr>
        <w:t xml:space="preserve">dentification </w:t>
      </w:r>
      <w:r>
        <w:t>of the virus</w:t>
      </w:r>
    </w:p>
    <w:p w:rsidR="00021A94" w:rsidRDefault="0035000D">
      <w:pPr>
        <w:pStyle w:val="130"/>
        <w:framePr w:w="3547" w:h="3303" w:hRule="exact" w:wrap="none" w:vAnchor="page" w:hAnchor="page" w:x="7619" w:y="7298"/>
        <w:shd w:val="clear" w:color="auto" w:fill="auto"/>
        <w:spacing w:before="0" w:after="0" w:line="204" w:lineRule="exact"/>
        <w:ind w:right="380"/>
        <w:jc w:val="left"/>
      </w:pPr>
      <w:r>
        <w:rPr>
          <w:rStyle w:val="131"/>
        </w:rPr>
        <w:t xml:space="preserve">Grape , ne Leaf </w:t>
      </w:r>
      <w:r>
        <w:t xml:space="preserve">Roil-Associated Virus of the vine </w:t>
      </w:r>
      <w:r>
        <w:rPr>
          <w:rStyle w:val="131"/>
        </w:rPr>
        <w:t xml:space="preserve">n :ne v neyards </w:t>
      </w:r>
      <w:r>
        <w:t xml:space="preserve">of the Odessa region </w:t>
      </w:r>
      <w:r>
        <w:rPr>
          <w:rStyle w:val="1385pt"/>
        </w:rPr>
        <w:t>Konup A, Chistyakova V.,</w:t>
      </w:r>
    </w:p>
    <w:p w:rsidR="00021A94" w:rsidRDefault="0035000D">
      <w:pPr>
        <w:pStyle w:val="23"/>
        <w:framePr w:w="3547" w:h="3303" w:hRule="exact" w:wrap="none" w:vAnchor="page" w:hAnchor="page" w:x="7619" w:y="7298"/>
        <w:shd w:val="clear" w:color="auto" w:fill="auto"/>
        <w:tabs>
          <w:tab w:val="left" w:leader="dot" w:pos="3034"/>
        </w:tabs>
        <w:spacing w:before="0" w:after="57" w:line="180" w:lineRule="exact"/>
      </w:pPr>
      <w:r>
        <w:t>Konup L, Nikolaeva N</w:t>
      </w:r>
      <w:r>
        <w:rPr>
          <w:rStyle w:val="29pt"/>
        </w:rPr>
        <w:tab/>
        <w:t xml:space="preserve">7 </w:t>
      </w:r>
      <w:r>
        <w:t>3</w:t>
      </w:r>
    </w:p>
    <w:p w:rsidR="00021A94" w:rsidRDefault="0035000D">
      <w:pPr>
        <w:pStyle w:val="a7"/>
        <w:framePr w:w="3547" w:h="3303" w:hRule="exact" w:wrap="none" w:vAnchor="page" w:hAnchor="page" w:x="7619" w:y="7298"/>
        <w:shd w:val="clear" w:color="auto" w:fill="auto"/>
        <w:spacing w:before="0" w:line="190" w:lineRule="exact"/>
        <w:ind w:right="380"/>
      </w:pPr>
      <w:r>
        <w:t>Monitoring of gardens and parks plantations in the Ukraine Forest-steppe zone</w:t>
      </w:r>
    </w:p>
    <w:p w:rsidR="00021A94" w:rsidRDefault="0035000D">
      <w:pPr>
        <w:pStyle w:val="23"/>
        <w:framePr w:w="3547" w:h="3303" w:hRule="exact" w:wrap="none" w:vAnchor="page" w:hAnchor="page" w:x="7619" w:y="7298"/>
        <w:shd w:val="clear" w:color="auto" w:fill="auto"/>
        <w:tabs>
          <w:tab w:val="left" w:leader="dot" w:pos="3029"/>
        </w:tabs>
        <w:spacing w:before="0" w:after="60" w:line="180" w:lineRule="exact"/>
      </w:pPr>
      <w:r>
        <w:t>TkalenkoA, Ignat V., Lohtenko D</w:t>
      </w:r>
      <w:r>
        <w:rPr>
          <w:rStyle w:val="29pt"/>
        </w:rPr>
        <w:tab/>
        <w:t>77</w:t>
      </w:r>
    </w:p>
    <w:p w:rsidR="00021A94" w:rsidRDefault="0035000D">
      <w:pPr>
        <w:pStyle w:val="a7"/>
        <w:framePr w:w="3547" w:h="3303" w:hRule="exact" w:wrap="none" w:vAnchor="page" w:hAnchor="page" w:x="7619" w:y="7298"/>
        <w:shd w:val="clear" w:color="auto" w:fill="auto"/>
        <w:spacing w:before="0"/>
      </w:pPr>
      <w:r>
        <w:t xml:space="preserve">Characteristics growth of mycelium of mushroom shiitake </w:t>
      </w:r>
      <w:r>
        <w:rPr>
          <w:rStyle w:val="85pt"/>
        </w:rPr>
        <w:t>Lentinula Edodes</w:t>
      </w:r>
      <w:r>
        <w:t xml:space="preserve"> (Berk.) Pegler </w:t>
      </w:r>
      <w:r>
        <w:rPr>
          <w:rStyle w:val="85pt"/>
        </w:rPr>
        <w:t>in vitro</w:t>
      </w:r>
    </w:p>
    <w:p w:rsidR="00021A94" w:rsidRDefault="0035000D">
      <w:pPr>
        <w:pStyle w:val="23"/>
        <w:framePr w:w="3547" w:h="3303" w:hRule="exact" w:wrap="none" w:vAnchor="page" w:hAnchor="page" w:x="7619" w:y="7298"/>
        <w:shd w:val="clear" w:color="auto" w:fill="auto"/>
        <w:tabs>
          <w:tab w:val="left" w:leader="dot" w:pos="3031"/>
        </w:tabs>
        <w:spacing w:before="0" w:after="64" w:line="180" w:lineRule="exact"/>
      </w:pPr>
      <w:r>
        <w:t>Ivanova T., Voloschuk N</w:t>
      </w:r>
      <w:r>
        <w:rPr>
          <w:rStyle w:val="29pt"/>
        </w:rPr>
        <w:tab/>
      </w:r>
      <w:r>
        <w:t>20</w:t>
      </w:r>
    </w:p>
    <w:p w:rsidR="00021A94" w:rsidRDefault="0035000D">
      <w:pPr>
        <w:pStyle w:val="a7"/>
        <w:framePr w:w="3547" w:h="3303" w:hRule="exact" w:wrap="none" w:vAnchor="page" w:hAnchor="page" w:x="7619" w:y="7298"/>
        <w:shd w:val="clear" w:color="auto" w:fill="auto"/>
        <w:spacing w:before="0" w:line="190" w:lineRule="exact"/>
      </w:pPr>
      <w:r>
        <w:t>The problems of presence of weeds in the crops begin with seeds</w:t>
      </w:r>
    </w:p>
    <w:p w:rsidR="00021A94" w:rsidRDefault="0035000D">
      <w:pPr>
        <w:pStyle w:val="23"/>
        <w:framePr w:w="3547" w:h="3303" w:hRule="exact" w:wrap="none" w:vAnchor="page" w:hAnchor="page" w:x="7619" w:y="7298"/>
        <w:shd w:val="clear" w:color="auto" w:fill="auto"/>
        <w:tabs>
          <w:tab w:val="left" w:leader="dot" w:pos="3029"/>
        </w:tabs>
        <w:spacing w:before="0" w:after="0" w:line="180" w:lineRule="exact"/>
      </w:pPr>
      <w:r>
        <w:rPr>
          <w:rStyle w:val="24"/>
          <w:i/>
          <w:iCs/>
        </w:rPr>
        <w:t>Ivashchenko O., Remenyuk S</w:t>
      </w:r>
      <w:r>
        <w:rPr>
          <w:rStyle w:val="29pt0"/>
        </w:rPr>
        <w:tab/>
        <w:t>26^/</w:t>
      </w:r>
    </w:p>
    <w:p w:rsidR="00AC2AAF" w:rsidRDefault="00AC2AAF">
      <w:pPr>
        <w:rPr>
          <w:sz w:val="2"/>
          <w:szCs w:val="2"/>
        </w:rPr>
        <w:sectPr w:rsidR="00AC2A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498"/>
      </w:tblGrid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Іванова, Т.В.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Особливості росту міцелію грибів шиїтаке Lentinula Edodes (Berk.) Pegler в умовах in vitro / Т. В. Іванова, Н. М. Волощук // Карантин і захист рослин. – 2019. – № 3-4. – С. 20-25.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Продемонстровано залежність активності росту від типу живільного середовища, норми введення доз препарату, а також режимів культивування.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Іващенко, О.О.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Проблеми присутності бур'янів у посівах розпочинаються з насіння / О. О. Іващенко, С. О. Ременюк // Карантин і захист рослин. – 2019. – № 3-4. – С. 26-29.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Визначення рівня потенційної засміченості орних земель у головних грунтово-кліматичних зонах країни.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Виявлення та ідентифікація вірусу скручування листя виноградної лози на виноградниках Одеської області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/ А. І. Конуп, В. Л. Чистякова, Л. О. Конуп, Н. І. Ніколаєва // Карантин і захист рослин. – 2019. – № 3-4. – С. 13-16.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Обстеження виноградних насаджень на наявність симптомів вірусних хвороб.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Мостов'як, І.І.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Продуктивність посівів сої за використання різних видів фунгіцидів та інокулянта / І. І. Мостов'як, О. В. Кравченко // Карантин і захист рослин. – 2019. – № 3-4. – С. 1-3.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Встановленно залежність формування врожайності сої та окремих показників структури посівів сої залежно від виду фунгіциду та їх несення на фоні використання інокулянта і без нього.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Ретьман, С.В.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Фунгіциди проти хвороб листя газонних трав / С. В. Ретьман, О. М. Ничипорук, О. В. Шевчук // Карантин і захист рослин. – 2019. – № 3-4. – С. 7-9.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Застосування фунгіцидів сприяє зниженню розвитку хвороб та формуванню якісного травостою.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Різник, В.М.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Контролювання бур'янів у посівах сочевиці їстівної (Lens culinaris Medic.) / В. М. Різник, В. М. Мошківська // Карантин і захист рослин. – 2019. – № 3-4. – С. 9-12.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Розробка ефективної системи захисту посівів хімічним методом.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Ткаленко, Г.М.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Моніторинг садово-паркових насаджень в Лісостепу України / Г. М. Ткаленко, В. В. Ігнат, Д. П. Лохтенко // Карантин і захист рослин. – 2019. – № 3-4. – С. 17-19.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Встановлено, що відсутність своєчасного моніторингу призвела до масового поширення багатьох шкідливих видів, як карантинних так і інвазійних.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AC2AAF" w:rsidRPr="00AC2AAF" w:rsidTr="00AC2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Шита, О.В. </w:t>
            </w:r>
            <w:r w:rsidRPr="00AC2AAF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Захист посадок картоплі від сегетальної рослинності / О. В. Шита // Карантин і захист рослин. – 2019. – № 3-4. – С. 4-6.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AC2AAF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Дослідження заходів обмеження чисельності бур'янів в посадках картоплі на урожайність культури.</w:t>
            </w:r>
          </w:p>
          <w:p w:rsidR="00AC2AAF" w:rsidRPr="00AC2AAF" w:rsidRDefault="00AC2AAF" w:rsidP="00AC2AA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021A94" w:rsidRPr="00AC2AAF" w:rsidRDefault="00021A94">
      <w:pPr>
        <w:rPr>
          <w:sz w:val="2"/>
          <w:szCs w:val="2"/>
          <w:lang w:val="uk-UA"/>
        </w:rPr>
      </w:pPr>
    </w:p>
    <w:sectPr w:rsidR="00021A94" w:rsidRPr="00AC2A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0D" w:rsidRDefault="0035000D">
      <w:r>
        <w:separator/>
      </w:r>
    </w:p>
  </w:endnote>
  <w:endnote w:type="continuationSeparator" w:id="0">
    <w:p w:rsidR="0035000D" w:rsidRDefault="0035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0D" w:rsidRDefault="0035000D"/>
  </w:footnote>
  <w:footnote w:type="continuationSeparator" w:id="0">
    <w:p w:rsidR="0035000D" w:rsidRDefault="003500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31603"/>
    <w:multiLevelType w:val="multilevel"/>
    <w:tmpl w:val="3B823F70"/>
    <w:lvl w:ilvl="0">
      <w:start w:val="50"/>
      <w:numFmt w:val="upperRoman"/>
      <w:lvlText w:val="%1."/>
      <w:lvlJc w:val="left"/>
      <w:rPr>
        <w:rFonts w:ascii="FrankRuehl" w:eastAsia="FrankRuehl" w:hAnsi="FrankRuehl" w:cs="FrankRueh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4"/>
    <w:rsid w:val="00021A94"/>
    <w:rsid w:val="0035000D"/>
    <w:rsid w:val="0056114A"/>
    <w:rsid w:val="00A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B744-4C02-4946-8F8E-5515F0F2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Cambria" w:eastAsia="Cambria" w:hAnsi="Cambria" w:cs="Cambria"/>
      <w:b/>
      <w:bCs/>
      <w:i/>
      <w:iCs/>
      <w:smallCaps w:val="0"/>
      <w:strike w:val="0"/>
      <w:spacing w:val="-10"/>
      <w:sz w:val="30"/>
      <w:szCs w:val="30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w w:val="150"/>
      <w:sz w:val="32"/>
      <w:szCs w:val="32"/>
      <w:u w:val="none"/>
      <w:lang w:val="uk-UA" w:eastAsia="uk-UA" w:bidi="uk-UA"/>
    </w:rPr>
  </w:style>
  <w:style w:type="character" w:customStyle="1" w:styleId="7ArialUnicodeMS17pt100">
    <w:name w:val="Основной текст (7) + Arial Unicode MS;17 pt;Не полужирный;Курсив;Масштаб 100%"/>
    <w:basedOn w:val="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54"/>
      <w:szCs w:val="54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/>
      <w:iCs/>
      <w:smallCaps w:val="0"/>
      <w:strike w:val="0"/>
      <w:spacing w:val="-10"/>
      <w:sz w:val="32"/>
      <w:szCs w:val="3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  <w:lang w:val="uk-UA" w:eastAsia="uk-UA" w:bidi="uk-UA"/>
    </w:rPr>
  </w:style>
  <w:style w:type="character" w:customStyle="1" w:styleId="99pt">
    <w:name w:val="Основной текст (9) + 9 pt;Не курсив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48"/>
      <w:szCs w:val="48"/>
      <w:u w:val="none"/>
      <w:lang w:val="uk-UA" w:eastAsia="uk-UA" w:bidi="uk-UA"/>
    </w:rPr>
  </w:style>
  <w:style w:type="character" w:customStyle="1" w:styleId="885pt">
    <w:name w:val="Основной текст (8) + 8;5 pt;Не полужирный;Курсив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9pt">
    <w:name w:val="Основной текст (8) + 9 pt;Не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FrankRuehl24pt">
    <w:name w:val="Основной текст (8) + FrankRuehl;24 pt;Не полужирный"/>
    <w:basedOn w:val="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825pt">
    <w:name w:val="Основной текст (8) + 25 pt;Не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819pt">
    <w:name w:val="Основной текст (8) + 19 pt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819pt0">
    <w:name w:val="Основной текст (8) + 19 pt;Не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89pt0">
    <w:name w:val="Основной текст (8) + 9 pt;Курсив"/>
    <w:basedOn w:val="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10pt">
    <w:name w:val="Основной текст (10) + 10 pt;Не курсив"/>
    <w:basedOn w:val="10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ambria18pt0pt">
    <w:name w:val="Основной текст (8) + Cambria;18 pt;Не полужирный;Курсив;Интервал 0 pt"/>
    <w:basedOn w:val="8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Cambria16pt">
    <w:name w:val="Основной текст (8) + Cambria;16 pt;Не полужирный"/>
    <w:basedOn w:val="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  <w:lang w:val="uk-UA" w:eastAsia="uk-UA" w:bidi="uk-UA"/>
    </w:rPr>
  </w:style>
  <w:style w:type="character" w:customStyle="1" w:styleId="11FrankRuehl4pt">
    <w:name w:val="Основной текст (11) + FrankRuehl;4 pt;Не полужирный;Не курсив"/>
    <w:basedOn w:val="11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  <w:lang w:val="uk-UA" w:eastAsia="uk-UA" w:bidi="uk-UA"/>
    </w:rPr>
  </w:style>
  <w:style w:type="character" w:customStyle="1" w:styleId="12FrankRuehl105pt">
    <w:name w:val="Основной текст (12) + FrankRuehl;10;5 pt;Не полужирный;Не курсив"/>
    <w:basedOn w:val="12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1">
    <w:name w:val="Основной текст (12) + Не полужирный;Не курсив"/>
    <w:basedOn w:val="1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/>
      <w:bCs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151">
    <w:name w:val="Основной текст (15) + Малые прописные"/>
    <w:basedOn w:val="15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5Cambria">
    <w:name w:val="Основной текст (15) + Cambria;Не полужирный;Не курсив"/>
    <w:basedOn w:val="1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6">
    <w:name w:val="Основной текст (16)_"/>
    <w:basedOn w:val="a0"/>
    <w:link w:val="160"/>
    <w:rPr>
      <w:rFonts w:ascii="Cambria" w:eastAsia="Cambria" w:hAnsi="Cambria" w:cs="Cambri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3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9pt">
    <w:name w:val="Оглавление (2) + 9 pt;Не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85pt">
    <w:name w:val="Основной текст (13) + 8;5 pt;Курсив"/>
    <w:basedOn w:val="1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">
    <w:name w:val="Оглавление + 8;5 pt;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">
    <w:name w:val="Оглавление (2)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9pt0">
    <w:name w:val="Оглавление (2) + 9 pt;Не курсив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5">
    <w:name w:val="Основной текст (2)_"/>
    <w:basedOn w:val="a0"/>
    <w:link w:val="26"/>
    <w:rPr>
      <w:rFonts w:ascii="Cambria" w:eastAsia="Cambria" w:hAnsi="Cambria" w:cs="Cambri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Не курсив"/>
    <w:basedOn w:val="2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pt-1pt">
    <w:name w:val="Основной текст (2) + 10 pt;Интервал -1 pt"/>
    <w:basedOn w:val="2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;Не курсив"/>
    <w:basedOn w:val="2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Calibri9pt">
    <w:name w:val="Основной текст (2) + Calibri;9 pt;Не курсив"/>
    <w:basedOn w:val="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Cambria" w:eastAsia="Cambria" w:hAnsi="Cambria" w:cs="Cambri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178pt">
    <w:name w:val="Основной текст (17) + 8 pt;Не полужирный;Не курсив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77pt">
    <w:name w:val="Основной текст (17) + 7 pt;Не полужирный"/>
    <w:basedOn w:val="1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FrankRuehl8pt">
    <w:name w:val="Основной текст (2) + FrankRuehl;8 pt;Не курсив"/>
    <w:basedOn w:val="25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7pt">
    <w:name w:val="Основной текст (4) + 7 pt;Не полужирный;Курсив"/>
    <w:basedOn w:val="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10"/>
      <w:sz w:val="54"/>
      <w:szCs w:val="54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mbria" w:eastAsia="Cambria" w:hAnsi="Cambria" w:cs="Cambria"/>
      <w:sz w:val="32"/>
      <w:szCs w:val="32"/>
      <w:lang w:val="uk-UA" w:eastAsia="uk-UA" w:bidi="uk-UA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57" w:lineRule="exact"/>
      <w:outlineLvl w:val="1"/>
    </w:pPr>
    <w:rPr>
      <w:rFonts w:ascii="Cambria" w:eastAsia="Cambria" w:hAnsi="Cambria" w:cs="Cambria"/>
      <w:b/>
      <w:bCs/>
      <w:i/>
      <w:iCs/>
      <w:spacing w:val="-10"/>
      <w:sz w:val="30"/>
      <w:szCs w:val="30"/>
      <w:lang w:val="uk-UA" w:eastAsia="uk-UA" w:bidi="uk-U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57" w:lineRule="exact"/>
    </w:pPr>
    <w:rPr>
      <w:rFonts w:ascii="Calibri" w:eastAsia="Calibri" w:hAnsi="Calibri" w:cs="Calibri"/>
      <w:b/>
      <w:bCs/>
      <w:sz w:val="28"/>
      <w:szCs w:val="28"/>
      <w:lang w:val="uk-UA" w:eastAsia="uk-UA" w:bidi="uk-U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b/>
      <w:bCs/>
      <w:w w:val="150"/>
      <w:sz w:val="32"/>
      <w:szCs w:val="32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10"/>
      <w:sz w:val="54"/>
      <w:szCs w:val="54"/>
      <w:lang w:val="uk-UA" w:eastAsia="uk-UA" w:bidi="uk-UA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660"/>
      <w:jc w:val="both"/>
      <w:outlineLvl w:val="1"/>
    </w:pPr>
    <w:rPr>
      <w:rFonts w:ascii="Calibri" w:eastAsia="Calibri" w:hAnsi="Calibri" w:cs="Calibri"/>
      <w:b/>
      <w:bCs/>
      <w:i/>
      <w:iCs/>
      <w:spacing w:val="-10"/>
      <w:sz w:val="32"/>
      <w:szCs w:val="32"/>
      <w:lang w:val="uk-UA" w:eastAsia="uk-UA" w:bidi="uk-U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06" w:lineRule="exact"/>
      <w:ind w:hanging="660"/>
    </w:pPr>
    <w:rPr>
      <w:rFonts w:ascii="Calibri" w:eastAsia="Calibri" w:hAnsi="Calibri" w:cs="Calibri"/>
      <w:b/>
      <w:bCs/>
      <w:sz w:val="20"/>
      <w:szCs w:val="20"/>
      <w:lang w:val="uk-UA" w:eastAsia="uk-UA" w:bidi="uk-U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i/>
      <w:iCs/>
      <w:sz w:val="17"/>
      <w:szCs w:val="17"/>
      <w:lang w:val="uk-UA" w:eastAsia="uk-UA" w:bidi="uk-UA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FrankRuehl" w:eastAsia="FrankRuehl" w:hAnsi="FrankRuehl" w:cs="FrankRuehl"/>
      <w:sz w:val="48"/>
      <w:szCs w:val="48"/>
      <w:lang w:val="uk-UA" w:eastAsia="uk-UA" w:bidi="uk-U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240" w:line="211" w:lineRule="exact"/>
      <w:jc w:val="right"/>
    </w:pPr>
    <w:rPr>
      <w:rFonts w:ascii="Calibri" w:eastAsia="Calibri" w:hAnsi="Calibri" w:cs="Calibri"/>
      <w:b/>
      <w:bCs/>
      <w:i/>
      <w:iCs/>
      <w:sz w:val="18"/>
      <w:szCs w:val="18"/>
      <w:lang w:val="uk-UA" w:eastAsia="uk-UA" w:bidi="uk-UA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i/>
      <w:iCs/>
      <w:sz w:val="21"/>
      <w:szCs w:val="21"/>
      <w:lang w:val="uk-UA" w:eastAsia="uk-UA" w:bidi="uk-UA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after="1440" w:line="199" w:lineRule="exact"/>
      <w:jc w:val="center"/>
    </w:pPr>
    <w:rPr>
      <w:rFonts w:ascii="Calibri" w:eastAsia="Calibri" w:hAnsi="Calibri" w:cs="Calibri"/>
      <w:b/>
      <w:bCs/>
      <w:i/>
      <w:iCs/>
      <w:sz w:val="17"/>
      <w:szCs w:val="17"/>
      <w:lang w:val="uk-UA" w:eastAsia="uk-UA" w:bidi="uk-UA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b/>
      <w:bCs/>
      <w:i/>
      <w:iCs/>
      <w:sz w:val="34"/>
      <w:szCs w:val="3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120" w:line="0" w:lineRule="atLeast"/>
    </w:pPr>
    <w:rPr>
      <w:rFonts w:ascii="Cambria" w:eastAsia="Cambria" w:hAnsi="Cambria" w:cs="Cambria"/>
      <w:b/>
      <w:bCs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440" w:after="12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23">
    <w:name w:val="Оглавление (2)"/>
    <w:basedOn w:val="a"/>
    <w:link w:val="21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120" w:line="192" w:lineRule="exact"/>
    </w:pPr>
    <w:rPr>
      <w:rFonts w:ascii="Calibri" w:eastAsia="Calibri" w:hAnsi="Calibri" w:cs="Calibri"/>
      <w:sz w:val="18"/>
      <w:szCs w:val="1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187" w:lineRule="exact"/>
      <w:ind w:hanging="300"/>
    </w:pPr>
    <w:rPr>
      <w:rFonts w:ascii="Cambria" w:eastAsia="Cambria" w:hAnsi="Cambria" w:cs="Cambria"/>
      <w:i/>
      <w:iCs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line="0" w:lineRule="atLeast"/>
    </w:pPr>
    <w:rPr>
      <w:rFonts w:ascii="Cambria" w:eastAsia="Cambria" w:hAnsi="Cambria" w:cs="Cambria"/>
      <w:b/>
      <w:bCs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2019-09-19T12:26:00Z</dcterms:created>
  <dcterms:modified xsi:type="dcterms:W3CDTF">2019-09-19T12:26:00Z</dcterms:modified>
</cp:coreProperties>
</file>