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38" w:rsidRDefault="00846D47">
      <w:pPr>
        <w:rPr>
          <w:sz w:val="2"/>
          <w:szCs w:val="2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67310</wp:posOffset>
                </wp:positionH>
                <wp:positionV relativeFrom="page">
                  <wp:posOffset>32385</wp:posOffset>
                </wp:positionV>
                <wp:extent cx="4806315" cy="0"/>
                <wp:effectExtent l="10160" t="13335" r="12700" b="571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8063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7D2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5.3pt;margin-top:2.55pt;width:378.4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69850</wp:posOffset>
                </wp:positionH>
                <wp:positionV relativeFrom="page">
                  <wp:posOffset>2222500</wp:posOffset>
                </wp:positionV>
                <wp:extent cx="4806950" cy="0"/>
                <wp:effectExtent l="12700" t="12700" r="9525" b="63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8069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0AA98" id="AutoShape 5" o:spid="_x0000_s1026" type="#_x0000_t32" style="position:absolute;margin-left:5.5pt;margin-top:175pt;width:378.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64135</wp:posOffset>
                </wp:positionH>
                <wp:positionV relativeFrom="page">
                  <wp:posOffset>6776085</wp:posOffset>
                </wp:positionV>
                <wp:extent cx="4809490" cy="0"/>
                <wp:effectExtent l="6985" t="13335" r="12700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8094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29138" id="AutoShape 4" o:spid="_x0000_s1026" type="#_x0000_t32" style="position:absolute;margin-left:5.05pt;margin-top:533.55pt;width:378.7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CA5538" w:rsidRDefault="00846D47">
      <w:pPr>
        <w:framePr w:wrap="none" w:vAnchor="page" w:hAnchor="page" w:x="366" w:y="59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276725" cy="1533525"/>
            <wp:effectExtent l="0" t="0" r="9525" b="9525"/>
            <wp:docPr id="9" name="Рисунок 9" descr="E:\Реестр периодики печатній 2019\Вища школ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Реестр периодики печатній 2019\Вища школа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538" w:rsidRDefault="004E3ABE">
      <w:pPr>
        <w:pStyle w:val="120"/>
        <w:framePr w:wrap="none" w:vAnchor="page" w:hAnchor="page" w:x="83" w:y="2427"/>
        <w:shd w:val="clear" w:color="auto" w:fill="000000"/>
        <w:spacing w:after="0" w:line="380" w:lineRule="exact"/>
        <w:ind w:left="280" w:right="1243"/>
      </w:pPr>
      <w:bookmarkStart w:id="0" w:name="bookmark0"/>
      <w:r>
        <w:rPr>
          <w:rStyle w:val="121"/>
          <w:b/>
          <w:bCs/>
        </w:rPr>
        <w:t xml:space="preserve">НАУКОВО-ПРАКТИЧНЕ ВИДАННЯ </w:t>
      </w:r>
      <w:r>
        <w:rPr>
          <w:rStyle w:val="1219pt-1pt"/>
        </w:rPr>
        <w:t>4</w:t>
      </w:r>
      <w:r>
        <w:rPr>
          <w:rStyle w:val="1219pt0pt"/>
        </w:rPr>
        <w:t xml:space="preserve">( </w:t>
      </w:r>
      <w:r>
        <w:rPr>
          <w:rStyle w:val="1219pt-1pt"/>
        </w:rPr>
        <w:t>177)/2019</w:t>
      </w:r>
      <w:bookmarkEnd w:id="0"/>
    </w:p>
    <w:p w:rsidR="00CA5538" w:rsidRDefault="004E3ABE">
      <w:pPr>
        <w:pStyle w:val="180"/>
        <w:framePr w:w="8131" w:h="660" w:hRule="exact" w:wrap="none" w:vAnchor="page" w:hAnchor="page" w:x="83" w:y="2846"/>
        <w:shd w:val="clear" w:color="auto" w:fill="auto"/>
        <w:spacing w:before="0" w:after="0"/>
        <w:ind w:left="540"/>
      </w:pPr>
      <w:r>
        <w:t>Засновник — Міністерство освіти і науки України</w:t>
      </w:r>
      <w:r>
        <w:br/>
        <w:t>Виходить 12 разів на рік. Видається з січня 2001 року</w:t>
      </w:r>
    </w:p>
    <w:p w:rsidR="00CA5538" w:rsidRDefault="004E3ABE">
      <w:pPr>
        <w:pStyle w:val="220"/>
        <w:framePr w:w="8131" w:h="3356" w:hRule="exact" w:wrap="none" w:vAnchor="page" w:hAnchor="page" w:x="83" w:y="3784"/>
        <w:shd w:val="clear" w:color="auto" w:fill="auto"/>
        <w:spacing w:before="0" w:after="37" w:line="280" w:lineRule="exact"/>
        <w:ind w:left="540" w:right="518"/>
      </w:pPr>
      <w:bookmarkStart w:id="1" w:name="bookmark1"/>
      <w:r>
        <w:t>ЗМІСТ</w:t>
      </w:r>
      <w:bookmarkEnd w:id="1"/>
    </w:p>
    <w:p w:rsidR="00CA5538" w:rsidRDefault="004E3ABE">
      <w:pPr>
        <w:pStyle w:val="50"/>
        <w:framePr w:w="8131" w:h="3356" w:hRule="exact" w:wrap="none" w:vAnchor="page" w:hAnchor="page" w:x="83" w:y="3784"/>
        <w:shd w:val="clear" w:color="auto" w:fill="auto"/>
        <w:tabs>
          <w:tab w:val="left" w:leader="dot" w:pos="7416"/>
        </w:tabs>
        <w:spacing w:before="0" w:after="20" w:line="220" w:lineRule="exact"/>
        <w:ind w:right="518"/>
      </w:pPr>
      <w:r>
        <w:t xml:space="preserve">ПРЕС-СЛУЖБА </w:t>
      </w:r>
      <w:r>
        <w:rPr>
          <w:lang w:val="ru-RU" w:eastAsia="ru-RU" w:bidi="ru-RU"/>
        </w:rPr>
        <w:t xml:space="preserve">МОИ </w:t>
      </w:r>
      <w:r>
        <w:t>УКРАЇНИ ІНФОРМУЄ</w:t>
      </w:r>
      <w:r>
        <w:tab/>
        <w:t>З</w:t>
      </w:r>
    </w:p>
    <w:p w:rsidR="00CA5538" w:rsidRDefault="004E3ABE">
      <w:pPr>
        <w:pStyle w:val="50"/>
        <w:framePr w:w="8131" w:h="3356" w:hRule="exact" w:wrap="none" w:vAnchor="page" w:hAnchor="page" w:x="83" w:y="3784"/>
        <w:shd w:val="clear" w:color="auto" w:fill="auto"/>
        <w:spacing w:before="0" w:after="12" w:line="220" w:lineRule="exact"/>
        <w:ind w:right="518"/>
      </w:pPr>
      <w:r>
        <w:t>ЯКІСТЬ ОСВІТИ</w:t>
      </w:r>
    </w:p>
    <w:p w:rsidR="00CA5538" w:rsidRDefault="004E3ABE">
      <w:pPr>
        <w:pStyle w:val="a5"/>
        <w:framePr w:w="8131" w:h="3356" w:hRule="exact" w:wrap="none" w:vAnchor="page" w:hAnchor="page" w:x="83" w:y="3784"/>
        <w:shd w:val="clear" w:color="auto" w:fill="auto"/>
        <w:tabs>
          <w:tab w:val="right" w:leader="dot" w:pos="7294"/>
        </w:tabs>
        <w:spacing w:before="0" w:after="70"/>
        <w:ind w:left="280" w:right="560" w:hanging="280"/>
      </w:pPr>
      <w:r>
        <w:rPr>
          <w:rStyle w:val="105pt"/>
        </w:rPr>
        <w:t xml:space="preserve">Петро Сікорський, Ігор Колодій. </w:t>
      </w:r>
      <w:r>
        <w:t>Якість середньої освіти — основний чинник</w:t>
      </w:r>
      <w:r>
        <w:br/>
        <w:t>якісної вищої освіти</w:t>
      </w:r>
      <w:r>
        <w:tab/>
        <w:t>7</w:t>
      </w:r>
    </w:p>
    <w:p w:rsidR="00CA5538" w:rsidRDefault="004E3ABE">
      <w:pPr>
        <w:pStyle w:val="50"/>
        <w:framePr w:w="8131" w:h="3356" w:hRule="exact" w:wrap="none" w:vAnchor="page" w:hAnchor="page" w:x="83" w:y="3784"/>
        <w:shd w:val="clear" w:color="auto" w:fill="auto"/>
        <w:spacing w:before="0" w:after="11" w:line="220" w:lineRule="exact"/>
        <w:ind w:right="518"/>
      </w:pPr>
      <w:r>
        <w:t>ЗАРУБІЖНИЙ ДОСВІД</w:t>
      </w:r>
    </w:p>
    <w:p w:rsidR="00CA5538" w:rsidRDefault="004E3ABE">
      <w:pPr>
        <w:pStyle w:val="a5"/>
        <w:framePr w:w="8131" w:h="3356" w:hRule="exact" w:wrap="none" w:vAnchor="page" w:hAnchor="page" w:x="83" w:y="3784"/>
        <w:shd w:val="clear" w:color="auto" w:fill="auto"/>
        <w:tabs>
          <w:tab w:val="right" w:leader="dot" w:pos="7294"/>
        </w:tabs>
        <w:spacing w:before="0" w:after="74" w:line="238" w:lineRule="exact"/>
        <w:ind w:left="280" w:hanging="280"/>
      </w:pPr>
      <w:r>
        <w:rPr>
          <w:rStyle w:val="105pt"/>
        </w:rPr>
        <w:t xml:space="preserve">Валерій Ружицький, Анастасія Ратушинська. </w:t>
      </w:r>
      <w:r>
        <w:t>Аналіз зарубіжних концепцій</w:t>
      </w:r>
      <w:r>
        <w:br/>
        <w:t xml:space="preserve">реалізації </w:t>
      </w:r>
      <w:r>
        <w:t>професійного навчання та їхній інноваційний потенціал</w:t>
      </w:r>
      <w:r>
        <w:tab/>
        <w:t>22</w:t>
      </w:r>
    </w:p>
    <w:p w:rsidR="00CA5538" w:rsidRDefault="004E3ABE">
      <w:pPr>
        <w:pStyle w:val="50"/>
        <w:framePr w:w="8131" w:h="3356" w:hRule="exact" w:wrap="none" w:vAnchor="page" w:hAnchor="page" w:x="83" w:y="3784"/>
        <w:shd w:val="clear" w:color="auto" w:fill="auto"/>
        <w:spacing w:before="0" w:after="30" w:line="220" w:lineRule="exact"/>
        <w:ind w:right="518"/>
      </w:pPr>
      <w:r>
        <w:t>ЗАПРОШУЄМО ДО ДИСКУСІЇ</w:t>
      </w:r>
    </w:p>
    <w:p w:rsidR="00CA5538" w:rsidRDefault="004E3ABE">
      <w:pPr>
        <w:pStyle w:val="60"/>
        <w:framePr w:w="8131" w:h="3356" w:hRule="exact" w:wrap="none" w:vAnchor="page" w:hAnchor="page" w:x="83" w:y="3784"/>
        <w:shd w:val="clear" w:color="auto" w:fill="auto"/>
        <w:spacing w:before="0" w:after="30" w:line="210" w:lineRule="exact"/>
        <w:ind w:right="518"/>
      </w:pPr>
      <w:r>
        <w:t xml:space="preserve">Костянтин Корсак, Юрій Корсак, Людмила </w:t>
      </w:r>
      <w:r>
        <w:rPr>
          <w:lang w:val="ru-RU" w:eastAsia="ru-RU" w:bidi="ru-RU"/>
        </w:rPr>
        <w:t>Антонюк,</w:t>
      </w:r>
    </w:p>
    <w:p w:rsidR="00CA5538" w:rsidRDefault="004E3ABE">
      <w:pPr>
        <w:pStyle w:val="a5"/>
        <w:framePr w:w="8131" w:h="3356" w:hRule="exact" w:wrap="none" w:vAnchor="page" w:hAnchor="page" w:x="83" w:y="3784"/>
        <w:shd w:val="clear" w:color="auto" w:fill="auto"/>
        <w:spacing w:before="0" w:after="0" w:line="210" w:lineRule="exact"/>
        <w:ind w:left="280" w:firstLine="0"/>
      </w:pPr>
      <w:r>
        <w:rPr>
          <w:rStyle w:val="105pt"/>
        </w:rPr>
        <w:t xml:space="preserve">Світлана Благінініна та ін. </w:t>
      </w:r>
      <w:r>
        <w:t>Молоді науки про генетичне та еусоціальне</w:t>
      </w:r>
    </w:p>
    <w:p w:rsidR="00CA5538" w:rsidRDefault="004E3ABE">
      <w:pPr>
        <w:pStyle w:val="a5"/>
        <w:framePr w:w="7618" w:h="2981" w:hRule="exact" w:wrap="none" w:vAnchor="page" w:hAnchor="page" w:x="78" w:y="7096"/>
        <w:shd w:val="clear" w:color="auto" w:fill="auto"/>
        <w:tabs>
          <w:tab w:val="left" w:leader="dot" w:pos="7313"/>
        </w:tabs>
        <w:spacing w:before="0" w:after="26" w:line="190" w:lineRule="exact"/>
        <w:ind w:left="300" w:firstLine="0"/>
        <w:jc w:val="both"/>
      </w:pPr>
      <w:r>
        <w:t>в людині та її боротьбі з двома колапсами</w:t>
      </w:r>
      <w:r>
        <w:tab/>
        <w:t>36</w:t>
      </w:r>
    </w:p>
    <w:p w:rsidR="00CA5538" w:rsidRDefault="004E3ABE">
      <w:pPr>
        <w:pStyle w:val="50"/>
        <w:framePr w:w="7618" w:h="2981" w:hRule="exact" w:wrap="none" w:vAnchor="page" w:hAnchor="page" w:x="78" w:y="7096"/>
        <w:shd w:val="clear" w:color="auto" w:fill="auto"/>
        <w:spacing w:before="0" w:after="6" w:line="220" w:lineRule="exact"/>
      </w:pPr>
      <w:r>
        <w:t xml:space="preserve">АНАЛІЗУЮТЬ </w:t>
      </w:r>
      <w:r>
        <w:t>НАУКОВЦІ</w:t>
      </w:r>
    </w:p>
    <w:p w:rsidR="00CA5538" w:rsidRDefault="004E3ABE">
      <w:pPr>
        <w:pStyle w:val="a5"/>
        <w:framePr w:w="7618" w:h="2981" w:hRule="exact" w:wrap="none" w:vAnchor="page" w:hAnchor="page" w:x="78" w:y="7096"/>
        <w:shd w:val="clear" w:color="auto" w:fill="auto"/>
        <w:tabs>
          <w:tab w:val="right" w:leader="dot" w:pos="7279"/>
        </w:tabs>
        <w:spacing w:before="0" w:after="84" w:line="240" w:lineRule="exact"/>
        <w:ind w:left="300"/>
      </w:pPr>
      <w:r>
        <w:rPr>
          <w:rStyle w:val="105pt"/>
        </w:rPr>
        <w:t xml:space="preserve">-Андрій Вітченко, Анастасія Вітченко. </w:t>
      </w:r>
      <w:r>
        <w:t>Компетентнісний підхід у сучасній вищій освіті: освітня інновація чи реформаторський симулякр доби постмодерну?</w:t>
      </w:r>
      <w:r>
        <w:tab/>
        <w:t>52</w:t>
      </w:r>
    </w:p>
    <w:p w:rsidR="00CA5538" w:rsidRDefault="004E3ABE">
      <w:pPr>
        <w:pStyle w:val="a5"/>
        <w:framePr w:w="7618" w:h="2981" w:hRule="exact" w:wrap="none" w:vAnchor="page" w:hAnchor="page" w:x="78" w:y="7096"/>
        <w:shd w:val="clear" w:color="auto" w:fill="auto"/>
        <w:tabs>
          <w:tab w:val="left" w:leader="dot" w:pos="7301"/>
        </w:tabs>
        <w:spacing w:before="0" w:after="22" w:line="210" w:lineRule="exact"/>
        <w:ind w:firstLine="0"/>
        <w:jc w:val="both"/>
      </w:pPr>
      <w:r>
        <w:rPr>
          <w:rStyle w:val="105pt"/>
        </w:rPr>
        <w:t xml:space="preserve">-Анастасія Тининика. </w:t>
      </w:r>
      <w:r>
        <w:t>Витоки екологічного дизайну в генезисі соціокультури</w:t>
      </w:r>
      <w:r>
        <w:tab/>
        <w:t>67</w:t>
      </w:r>
    </w:p>
    <w:p w:rsidR="00CA5538" w:rsidRDefault="004E3ABE">
      <w:pPr>
        <w:pStyle w:val="50"/>
        <w:framePr w:w="7618" w:h="2981" w:hRule="exact" w:wrap="none" w:vAnchor="page" w:hAnchor="page" w:x="78" w:y="7096"/>
        <w:shd w:val="clear" w:color="auto" w:fill="auto"/>
        <w:spacing w:before="0" w:after="33" w:line="220" w:lineRule="exact"/>
      </w:pPr>
      <w:r>
        <w:t>ПРОБЛЕМНЕ ПИТАННЯ</w:t>
      </w:r>
    </w:p>
    <w:p w:rsidR="00CA5538" w:rsidRDefault="004E3ABE">
      <w:pPr>
        <w:pStyle w:val="a5"/>
        <w:framePr w:w="7618" w:h="2981" w:hRule="exact" w:wrap="none" w:vAnchor="page" w:hAnchor="page" w:x="78" w:y="7096"/>
        <w:shd w:val="clear" w:color="auto" w:fill="auto"/>
        <w:spacing w:before="0" w:after="39" w:line="210" w:lineRule="exact"/>
        <w:ind w:firstLine="0"/>
        <w:jc w:val="both"/>
      </w:pPr>
      <w:r>
        <w:rPr>
          <w:rStyle w:val="105pt"/>
        </w:rPr>
        <w:t xml:space="preserve">Іван Пендзей. </w:t>
      </w:r>
      <w:r>
        <w:t>Проблеми викладання і вивчення нової та новітньої історії</w:t>
      </w:r>
    </w:p>
    <w:p w:rsidR="00CA5538" w:rsidRDefault="004E3ABE">
      <w:pPr>
        <w:pStyle w:val="a5"/>
        <w:framePr w:w="7618" w:h="2981" w:hRule="exact" w:wrap="none" w:vAnchor="page" w:hAnchor="page" w:x="78" w:y="7096"/>
        <w:shd w:val="clear" w:color="auto" w:fill="auto"/>
        <w:tabs>
          <w:tab w:val="left" w:leader="dot" w:pos="7313"/>
        </w:tabs>
        <w:spacing w:before="0" w:after="36" w:line="190" w:lineRule="exact"/>
        <w:ind w:left="300" w:firstLine="0"/>
        <w:jc w:val="both"/>
      </w:pPr>
      <w:r>
        <w:t>країн Західної Європи й Америки у вищих закладах освіти України</w:t>
      </w:r>
      <w:r>
        <w:tab/>
        <w:t>79</w:t>
      </w:r>
    </w:p>
    <w:p w:rsidR="00CA5538" w:rsidRDefault="004E3ABE">
      <w:pPr>
        <w:pStyle w:val="52"/>
        <w:framePr w:w="7618" w:h="2981" w:hRule="exact" w:wrap="none" w:vAnchor="page" w:hAnchor="page" w:x="78" w:y="7096"/>
        <w:shd w:val="clear" w:color="auto" w:fill="auto"/>
        <w:spacing w:after="35" w:line="220" w:lineRule="exact"/>
        <w:jc w:val="both"/>
      </w:pPr>
      <w:r>
        <w:rPr>
          <w:rStyle w:val="5MicrosoftSansSerif11pt"/>
        </w:rPr>
        <w:t>СЛОВО ПРАКТИКАМ</w:t>
      </w:r>
    </w:p>
    <w:p w:rsidR="00CA5538" w:rsidRDefault="004E3ABE">
      <w:pPr>
        <w:pStyle w:val="190"/>
        <w:framePr w:w="7618" w:h="2981" w:hRule="exact" w:wrap="none" w:vAnchor="page" w:hAnchor="page" w:x="78" w:y="7096"/>
        <w:shd w:val="clear" w:color="auto" w:fill="auto"/>
        <w:spacing w:before="0" w:line="210" w:lineRule="exact"/>
      </w:pPr>
      <w:r>
        <w:t>Михайло Гуйтур, Тамара Панасенко, Володимир Коноваленко,</w:t>
      </w:r>
    </w:p>
    <w:p w:rsidR="00CA5538" w:rsidRDefault="004E3ABE">
      <w:pPr>
        <w:pStyle w:val="20"/>
        <w:framePr w:wrap="none" w:vAnchor="page" w:hAnchor="page" w:x="361" w:y="10029"/>
        <w:shd w:val="clear" w:color="auto" w:fill="auto"/>
        <w:spacing w:before="0" w:line="210" w:lineRule="exact"/>
      </w:pPr>
      <w:r>
        <w:rPr>
          <w:rStyle w:val="2105pt"/>
        </w:rPr>
        <w:t xml:space="preserve">Наталя Гуйтур, </w:t>
      </w:r>
      <w:r>
        <w:rPr>
          <w:rStyle w:val="2105pt"/>
          <w:lang w:val="ru-RU" w:eastAsia="ru-RU" w:bidi="ru-RU"/>
        </w:rPr>
        <w:t xml:space="preserve">Анна Макаренкова. </w:t>
      </w:r>
      <w:r>
        <w:t xml:space="preserve">Тенденції </w:t>
      </w:r>
      <w:r>
        <w:t>розвитку онлайн-сервісів</w:t>
      </w:r>
    </w:p>
    <w:p w:rsidR="00CA5538" w:rsidRDefault="004E3ABE">
      <w:pPr>
        <w:pStyle w:val="a5"/>
        <w:framePr w:w="8131" w:h="734" w:hRule="exact" w:wrap="none" w:vAnchor="page" w:hAnchor="page" w:x="83" w:y="10279"/>
        <w:shd w:val="clear" w:color="auto" w:fill="auto"/>
        <w:tabs>
          <w:tab w:val="left" w:leader="dot" w:pos="7011"/>
        </w:tabs>
        <w:spacing w:before="0" w:after="28" w:line="190" w:lineRule="exact"/>
        <w:ind w:left="5" w:firstLine="0"/>
        <w:jc w:val="both"/>
      </w:pPr>
      <w:r>
        <w:t>самодіагностики захворювання</w:t>
      </w:r>
      <w:r>
        <w:tab/>
        <w:t>83</w:t>
      </w:r>
    </w:p>
    <w:p w:rsidR="00CA5538" w:rsidRDefault="004E3ABE">
      <w:pPr>
        <w:pStyle w:val="70"/>
        <w:framePr w:w="8131" w:h="734" w:hRule="exact" w:wrap="none" w:vAnchor="page" w:hAnchor="page" w:x="83" w:y="10279"/>
        <w:shd w:val="clear" w:color="auto" w:fill="auto"/>
        <w:tabs>
          <w:tab w:val="left" w:pos="7817"/>
        </w:tabs>
        <w:spacing w:before="0" w:line="380" w:lineRule="exact"/>
        <w:ind w:left="5"/>
      </w:pPr>
      <w:r>
        <w:t>Київ • ЗНАННЯ • 2019</w:t>
      </w:r>
      <w:r>
        <w:tab/>
      </w:r>
      <w:r>
        <w:rPr>
          <w:rStyle w:val="7SegoeUI19pt"/>
        </w:rPr>
        <w:t>/</w:t>
      </w:r>
    </w:p>
    <w:p w:rsidR="00CA5538" w:rsidRDefault="00846D47">
      <w:pPr>
        <w:framePr w:wrap="none" w:vAnchor="page" w:hAnchor="page" w:x="7590" w:y="10994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95300" cy="447675"/>
            <wp:effectExtent l="0" t="0" r="0" b="9525"/>
            <wp:docPr id="10" name="Рисунок 10" descr="E:\Реестр периодики печатній 2019\Вища школа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Реестр периодики печатній 2019\Вища школа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538" w:rsidRDefault="004E3ABE">
      <w:pPr>
        <w:pStyle w:val="a7"/>
        <w:framePr w:wrap="none" w:vAnchor="page" w:hAnchor="page" w:x="7859" w:y="11738"/>
        <w:shd w:val="clear" w:color="auto" w:fill="auto"/>
        <w:spacing w:line="170" w:lineRule="exact"/>
      </w:pPr>
      <w:r>
        <w:t>/</w:t>
      </w:r>
    </w:p>
    <w:p w:rsidR="00CA5538" w:rsidRDefault="00CA5538">
      <w:pPr>
        <w:rPr>
          <w:sz w:val="2"/>
          <w:szCs w:val="2"/>
        </w:rPr>
        <w:sectPr w:rsidR="00CA553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5538" w:rsidRDefault="004E3ABE">
      <w:pPr>
        <w:pStyle w:val="62"/>
        <w:framePr w:w="7939" w:h="2545" w:hRule="exact" w:wrap="none" w:vAnchor="page" w:hAnchor="page" w:x="179" w:y="110"/>
        <w:shd w:val="clear" w:color="auto" w:fill="auto"/>
        <w:spacing w:before="0" w:after="127" w:line="210" w:lineRule="exact"/>
        <w:ind w:left="5580"/>
        <w:jc w:val="left"/>
      </w:pPr>
      <w:r>
        <w:rPr>
          <w:rStyle w:val="6MicrosoftSansSerif105pt"/>
          <w:b/>
          <w:bCs/>
        </w:rPr>
        <w:lastRenderedPageBreak/>
        <w:t xml:space="preserve">Зміст. </w:t>
      </w:r>
      <w:r>
        <w:rPr>
          <w:rStyle w:val="6MicrosoftSansSerif"/>
        </w:rPr>
        <w:t>Продовження</w:t>
      </w:r>
    </w:p>
    <w:p w:rsidR="00CA5538" w:rsidRDefault="004E3ABE">
      <w:pPr>
        <w:pStyle w:val="20"/>
        <w:framePr w:w="7939" w:h="2545" w:hRule="exact" w:wrap="none" w:vAnchor="page" w:hAnchor="page" w:x="179" w:y="110"/>
        <w:shd w:val="clear" w:color="auto" w:fill="auto"/>
        <w:tabs>
          <w:tab w:val="right" w:pos="7681"/>
        </w:tabs>
        <w:spacing w:before="0" w:line="317" w:lineRule="exact"/>
        <w:ind w:left="160"/>
        <w:jc w:val="both"/>
      </w:pPr>
      <w:r>
        <w:rPr>
          <w:rStyle w:val="2105pt"/>
        </w:rPr>
        <w:t xml:space="preserve">Оксана Возняк. </w:t>
      </w:r>
      <w:r>
        <w:t xml:space="preserve">Правові </w:t>
      </w:r>
      <w:r>
        <w:t>аспекти захисту прав папістів у випадку надання</w:t>
      </w:r>
      <w:r>
        <w:tab/>
        <w:t>^</w:t>
      </w:r>
    </w:p>
    <w:p w:rsidR="00CA5538" w:rsidRDefault="004E3ABE">
      <w:pPr>
        <w:pStyle w:val="20"/>
        <w:framePr w:w="7939" w:h="2545" w:hRule="exact" w:wrap="none" w:vAnchor="page" w:hAnchor="page" w:x="179" w:y="110"/>
        <w:shd w:val="clear" w:color="auto" w:fill="auto"/>
        <w:tabs>
          <w:tab w:val="left" w:leader="dot" w:pos="6188"/>
        </w:tabs>
        <w:spacing w:before="0" w:line="317" w:lineRule="exact"/>
        <w:ind w:left="380"/>
        <w:jc w:val="both"/>
      </w:pPr>
      <w:r>
        <w:t>неякісної медичної допомоги психіатрами</w:t>
      </w:r>
      <w:r>
        <w:tab/>
      </w:r>
    </w:p>
    <w:p w:rsidR="00CA5538" w:rsidRDefault="004E3ABE">
      <w:pPr>
        <w:pStyle w:val="20"/>
        <w:framePr w:w="7939" w:h="2545" w:hRule="exact" w:wrap="none" w:vAnchor="page" w:hAnchor="page" w:x="179" w:y="110"/>
        <w:shd w:val="clear" w:color="auto" w:fill="auto"/>
        <w:tabs>
          <w:tab w:val="right" w:leader="dot" w:pos="7681"/>
        </w:tabs>
        <w:spacing w:before="0" w:line="190" w:lineRule="exact"/>
        <w:ind w:left="6440"/>
        <w:jc w:val="both"/>
      </w:pPr>
      <w:r>
        <w:tab/>
        <w:t>105</w:t>
      </w:r>
    </w:p>
    <w:p w:rsidR="00CA5538" w:rsidRDefault="004E3ABE">
      <w:pPr>
        <w:pStyle w:val="20"/>
        <w:framePr w:w="7939" w:h="2545" w:hRule="exact" w:wrap="none" w:vAnchor="page" w:hAnchor="page" w:x="179" w:y="110"/>
        <w:shd w:val="clear" w:color="auto" w:fill="auto"/>
        <w:tabs>
          <w:tab w:val="left" w:leader="dot" w:pos="6188"/>
        </w:tabs>
        <w:spacing w:before="0" w:line="317" w:lineRule="exact"/>
        <w:ind w:left="160"/>
        <w:jc w:val="both"/>
      </w:pPr>
      <w:r>
        <w:rPr>
          <w:rStyle w:val="2105pt"/>
        </w:rPr>
        <w:t xml:space="preserve">Вища освіта і наука: </w:t>
      </w:r>
      <w:r>
        <w:t>огляд періодичних видань</w:t>
      </w:r>
      <w:r>
        <w:tab/>
      </w:r>
    </w:p>
    <w:p w:rsidR="00CA5538" w:rsidRDefault="004E3ABE">
      <w:pPr>
        <w:pStyle w:val="201"/>
        <w:framePr w:w="7939" w:h="2545" w:hRule="exact" w:wrap="none" w:vAnchor="page" w:hAnchor="page" w:x="179" w:y="110"/>
        <w:shd w:val="clear" w:color="auto" w:fill="auto"/>
        <w:ind w:left="160"/>
      </w:pPr>
      <w:r>
        <w:t>На пошану науково-педагогічної діяльності професора</w:t>
      </w:r>
    </w:p>
    <w:p w:rsidR="00CA5538" w:rsidRDefault="004E3ABE">
      <w:pPr>
        <w:pStyle w:val="190"/>
        <w:framePr w:w="7939" w:h="2545" w:hRule="exact" w:wrap="none" w:vAnchor="page" w:hAnchor="page" w:x="179" w:y="110"/>
        <w:shd w:val="clear" w:color="auto" w:fill="auto"/>
        <w:tabs>
          <w:tab w:val="left" w:leader="dot" w:pos="7258"/>
        </w:tabs>
        <w:spacing w:before="0" w:line="317" w:lineRule="exact"/>
        <w:ind w:left="380"/>
      </w:pPr>
      <w:r>
        <w:t>Ілька Вакуловича Корунця</w:t>
      </w:r>
      <w:r>
        <w:tab/>
      </w:r>
    </w:p>
    <w:p w:rsidR="00CA5538" w:rsidRDefault="004E3ABE">
      <w:pPr>
        <w:pStyle w:val="20"/>
        <w:framePr w:w="7939" w:h="2545" w:hRule="exact" w:wrap="none" w:vAnchor="page" w:hAnchor="page" w:x="179" w:y="110"/>
        <w:shd w:val="clear" w:color="auto" w:fill="auto"/>
        <w:tabs>
          <w:tab w:val="right" w:leader="dot" w:pos="7681"/>
        </w:tabs>
        <w:spacing w:before="0" w:line="190" w:lineRule="exact"/>
        <w:ind w:left="6440"/>
        <w:jc w:val="both"/>
      </w:pPr>
      <w:r>
        <w:tab/>
        <w:t>127</w:t>
      </w:r>
    </w:p>
    <w:p w:rsidR="00CA5538" w:rsidRDefault="004E3ABE">
      <w:pPr>
        <w:pStyle w:val="190"/>
        <w:framePr w:w="7939" w:h="2545" w:hRule="exact" w:wrap="none" w:vAnchor="page" w:hAnchor="page" w:x="179" w:y="110"/>
        <w:shd w:val="clear" w:color="auto" w:fill="auto"/>
        <w:tabs>
          <w:tab w:val="left" w:leader="dot" w:pos="5414"/>
        </w:tabs>
        <w:spacing w:before="0" w:line="210" w:lineRule="exact"/>
        <w:ind w:left="160"/>
      </w:pPr>
      <w:r>
        <w:rPr>
          <w:lang w:val="en-US" w:eastAsia="en-US" w:bidi="en-US"/>
        </w:rPr>
        <w:t>Contents</w:t>
      </w:r>
      <w:r w:rsidRPr="00846D47">
        <w:rPr>
          <w:lang w:val="ru-RU" w:eastAsia="en-US" w:bidi="en-US"/>
        </w:rPr>
        <w:t xml:space="preserve"> </w:t>
      </w:r>
      <w:r>
        <w:tab/>
      </w:r>
    </w:p>
    <w:p w:rsidR="00CA5538" w:rsidRDefault="004E3ABE">
      <w:pPr>
        <w:pStyle w:val="72"/>
        <w:framePr w:wrap="none" w:vAnchor="page" w:hAnchor="page" w:x="179" w:y="3045"/>
        <w:shd w:val="clear" w:color="auto" w:fill="auto"/>
        <w:spacing w:before="0" w:line="170" w:lineRule="exact"/>
        <w:ind w:left="160"/>
        <w:jc w:val="both"/>
      </w:pPr>
      <w:r>
        <w:rPr>
          <w:rStyle w:val="7Tahoma85pt0pt"/>
        </w:rPr>
        <w:t>Головний редактор —</w:t>
      </w:r>
      <w:r>
        <w:rPr>
          <w:rStyle w:val="7Tahoma85pt0pt"/>
        </w:rPr>
        <w:t xml:space="preserve"> К.М. Левківськии</w:t>
      </w:r>
    </w:p>
    <w:p w:rsidR="00CA5538" w:rsidRDefault="004E3ABE">
      <w:pPr>
        <w:pStyle w:val="210"/>
        <w:framePr w:w="7939" w:h="7450" w:hRule="exact" w:wrap="none" w:vAnchor="page" w:hAnchor="page" w:x="179" w:y="3477"/>
        <w:shd w:val="clear" w:color="auto" w:fill="auto"/>
        <w:spacing w:before="0"/>
        <w:ind w:left="160" w:right="220"/>
      </w:pPr>
      <w:r>
        <w:rPr>
          <w:rStyle w:val="21Tahoma85pt"/>
        </w:rPr>
        <w:t xml:space="preserve">Репакнійна колегія: </w:t>
      </w:r>
      <w:r>
        <w:t xml:space="preserve">К.С. Абдієв (Казахстан); В.П. </w:t>
      </w:r>
      <w:r w:rsidRPr="00846D47">
        <w:rPr>
          <w:lang w:eastAsia="ru-RU" w:bidi="ru-RU"/>
        </w:rPr>
        <w:t xml:space="preserve">Андрущенко; </w:t>
      </w:r>
      <w:r>
        <w:rPr>
          <w:rStyle w:val="2110pt"/>
        </w:rPr>
        <w:t xml:space="preserve">В.Д. </w:t>
      </w:r>
      <w:r w:rsidRPr="00846D47">
        <w:rPr>
          <w:lang w:eastAsia="ru-RU" w:bidi="ru-RU"/>
        </w:rPr>
        <w:t>Базилевич,</w:t>
      </w:r>
      <w:r w:rsidRPr="00846D47">
        <w:rPr>
          <w:lang w:eastAsia="ru-RU" w:bidi="ru-RU"/>
        </w:rPr>
        <w:br/>
      </w:r>
      <w:r>
        <w:t xml:space="preserve">в І Бошао Гв Губерський: Т-Л. Дєордіца; Р.О. </w:t>
      </w:r>
      <w:r w:rsidRPr="00846D47">
        <w:rPr>
          <w:lang w:eastAsia="ru-RU" w:bidi="ru-RU"/>
        </w:rPr>
        <w:t xml:space="preserve">Додонов; </w:t>
      </w:r>
      <w:r>
        <w:t>М.Б. Євтух; Т.О. Коло«-</w:t>
      </w:r>
      <w:r>
        <w:br/>
      </w:r>
      <w:r>
        <w:rPr>
          <w:rStyle w:val="218pt"/>
        </w:rPr>
        <w:t xml:space="preserve">ЄЦЬ- </w:t>
      </w:r>
      <w:r>
        <w:t>А Є</w:t>
      </w:r>
      <w:r>
        <w:rPr>
          <w:vertAlign w:val="superscript"/>
        </w:rPr>
        <w:t>Д</w:t>
      </w:r>
      <w:r>
        <w:t xml:space="preserve"> Конверський; В.Г. </w:t>
      </w:r>
      <w:r w:rsidRPr="00846D47">
        <w:rPr>
          <w:lang w:eastAsia="ru-RU" w:bidi="ru-RU"/>
        </w:rPr>
        <w:t xml:space="preserve">Кремень; </w:t>
      </w:r>
      <w:r>
        <w:t xml:space="preserve">А.І. Кузьмінськии; В.І. Кушерець, І.Ф. </w:t>
      </w:r>
      <w:r>
        <w:t>Иадольнии,</w:t>
      </w:r>
    </w:p>
    <w:p w:rsidR="00CA5538" w:rsidRDefault="004E3ABE">
      <w:pPr>
        <w:pStyle w:val="210"/>
        <w:framePr w:w="7939" w:h="7450" w:hRule="exact" w:wrap="none" w:vAnchor="page" w:hAnchor="page" w:x="179" w:y="3477"/>
        <w:shd w:val="clear" w:color="auto" w:fill="auto"/>
        <w:spacing w:before="0" w:line="180" w:lineRule="exact"/>
        <w:ind w:left="160"/>
      </w:pPr>
      <w:r>
        <w:t xml:space="preserve">І ф </w:t>
      </w:r>
      <w:r w:rsidRPr="00846D47">
        <w:rPr>
          <w:lang w:eastAsia="ru-RU" w:bidi="ru-RU"/>
        </w:rPr>
        <w:t xml:space="preserve">Прокопенко; </w:t>
      </w:r>
      <w:r>
        <w:t xml:space="preserve">В.Я. Тацій; </w:t>
      </w:r>
      <w:r w:rsidRPr="00846D47">
        <w:rPr>
          <w:lang w:eastAsia="ru-RU" w:bidi="ru-RU"/>
        </w:rPr>
        <w:t xml:space="preserve">О.Л. </w:t>
      </w:r>
      <w:r>
        <w:t>Шевнюк; В.С. Щербина</w:t>
      </w:r>
    </w:p>
    <w:p w:rsidR="00CA5538" w:rsidRDefault="004E3ABE">
      <w:pPr>
        <w:pStyle w:val="210"/>
        <w:framePr w:w="7939" w:h="7450" w:hRule="exact" w:wrap="none" w:vAnchor="page" w:hAnchor="page" w:x="179" w:y="3477"/>
        <w:shd w:val="clear" w:color="auto" w:fill="auto"/>
        <w:tabs>
          <w:tab w:val="left" w:leader="underscore" w:pos="7815"/>
        </w:tabs>
        <w:spacing w:before="0" w:after="263" w:line="274" w:lineRule="exact"/>
        <w:ind w:left="160" w:right="220"/>
      </w:pPr>
      <w:r>
        <w:rPr>
          <w:rStyle w:val="21Tahoma85pt"/>
        </w:rPr>
        <w:t xml:space="preserve">Над випуском працювали: </w:t>
      </w:r>
      <w:r>
        <w:t xml:space="preserve">В.П. Розумний, Л.В. </w:t>
      </w:r>
      <w:r w:rsidRPr="00846D47">
        <w:rPr>
          <w:lang w:eastAsia="ru-RU" w:bidi="ru-RU"/>
        </w:rPr>
        <w:t xml:space="preserve">Кирпич, </w:t>
      </w:r>
      <w:r>
        <w:t>Ю.М. Слуцька - відповідальний</w:t>
      </w:r>
      <w:r>
        <w:br/>
        <w:t xml:space="preserve">секретар, С.А. </w:t>
      </w:r>
      <w:r w:rsidRPr="00846D47">
        <w:rPr>
          <w:lang w:eastAsia="ru-RU" w:bidi="ru-RU"/>
        </w:rPr>
        <w:t xml:space="preserve">Михайлова, </w:t>
      </w:r>
      <w:r>
        <w:t>О.С. Кузуб</w:t>
      </w:r>
      <w:r>
        <w:rPr>
          <w:rStyle w:val="211"/>
        </w:rPr>
        <w:t>, І.А. Оліиник</w:t>
      </w:r>
      <w:r>
        <w:tab/>
      </w:r>
    </w:p>
    <w:p w:rsidR="00CA5538" w:rsidRDefault="004E3ABE">
      <w:pPr>
        <w:pStyle w:val="90"/>
        <w:framePr w:w="7939" w:h="7450" w:hRule="exact" w:wrap="none" w:vAnchor="page" w:hAnchor="page" w:x="179" w:y="3477"/>
        <w:shd w:val="clear" w:color="auto" w:fill="auto"/>
        <w:spacing w:before="0" w:after="260" w:line="245" w:lineRule="exact"/>
        <w:ind w:left="160" w:right="220" w:firstLine="320"/>
      </w:pPr>
      <w:r>
        <w:rPr>
          <w:rStyle w:val="91"/>
          <w:i/>
          <w:iCs/>
        </w:rPr>
        <w:t>На першій сторінці обкладинки</w:t>
      </w:r>
      <w:r>
        <w:rPr>
          <w:rStyle w:val="995pt"/>
        </w:rPr>
        <w:t xml:space="preserve"> — </w:t>
      </w:r>
      <w:r>
        <w:rPr>
          <w:rStyle w:val="91"/>
          <w:i/>
          <w:iCs/>
        </w:rPr>
        <w:t xml:space="preserve">студенти та викладачі </w:t>
      </w:r>
      <w:r>
        <w:rPr>
          <w:rStyle w:val="91"/>
          <w:i/>
          <w:iCs/>
        </w:rPr>
        <w:t>Ніжинського</w:t>
      </w:r>
      <w:r>
        <w:rPr>
          <w:rStyle w:val="91"/>
          <w:i/>
          <w:iCs/>
        </w:rPr>
        <w:br/>
        <w:t>державного університету імені Миколи Гоголя - учасники заходів</w:t>
      </w:r>
      <w:r>
        <w:rPr>
          <w:rStyle w:val="995pt"/>
        </w:rPr>
        <w:t xml:space="preserve"> на </w:t>
      </w:r>
      <w:r>
        <w:rPr>
          <w:rStyle w:val="91"/>
          <w:i/>
          <w:iCs/>
        </w:rPr>
        <w:t>честь</w:t>
      </w:r>
      <w:r>
        <w:rPr>
          <w:rStyle w:val="91"/>
          <w:i/>
          <w:iCs/>
        </w:rPr>
        <w:br/>
      </w:r>
      <w:r>
        <w:rPr>
          <w:rStyle w:val="995pt"/>
        </w:rPr>
        <w:t xml:space="preserve">Ж Річний“ від дня </w:t>
      </w:r>
      <w:r>
        <w:rPr>
          <w:rStyle w:val="91"/>
          <w:i/>
          <w:iCs/>
        </w:rPr>
        <w:t>народження М.В. Гоголя (фо</w:t>
      </w:r>
      <w:r>
        <w:rPr>
          <w:rStyle w:val="92"/>
          <w:i/>
          <w:iCs/>
        </w:rPr>
        <w:t>то І Волосянка).</w:t>
      </w:r>
    </w:p>
    <w:p w:rsidR="00CA5538" w:rsidRDefault="004E3ABE">
      <w:pPr>
        <w:pStyle w:val="100"/>
        <w:framePr w:w="7939" w:h="7450" w:hRule="exact" w:wrap="none" w:vAnchor="page" w:hAnchor="page" w:x="179" w:y="3477"/>
        <w:shd w:val="clear" w:color="auto" w:fill="auto"/>
        <w:tabs>
          <w:tab w:val="left" w:leader="hyphen" w:pos="7815"/>
        </w:tabs>
        <w:spacing w:before="0" w:after="92" w:line="220" w:lineRule="exact"/>
        <w:ind w:left="300" w:firstLine="0"/>
      </w:pPr>
      <w:r>
        <w:rPr>
          <w:rStyle w:val="101"/>
        </w:rPr>
        <w:t xml:space="preserve">Індекс журналу в </w:t>
      </w:r>
      <w:r>
        <w:rPr>
          <w:rStyle w:val="102"/>
        </w:rPr>
        <w:t>каталозі передплатних видань України: 21876</w:t>
      </w:r>
      <w:r>
        <w:rPr>
          <w:rStyle w:val="101"/>
        </w:rPr>
        <w:tab/>
      </w:r>
    </w:p>
    <w:p w:rsidR="00CA5538" w:rsidRDefault="004E3ABE">
      <w:pPr>
        <w:pStyle w:val="222"/>
        <w:framePr w:w="7939" w:h="7450" w:hRule="exact" w:wrap="none" w:vAnchor="page" w:hAnchor="page" w:x="179" w:y="3477"/>
        <w:shd w:val="clear" w:color="auto" w:fill="auto"/>
        <w:spacing w:before="0" w:line="160" w:lineRule="exact"/>
        <w:ind w:left="300"/>
      </w:pPr>
      <w:r>
        <w:t xml:space="preserve">Журнал -Вища школа" внесено до </w:t>
      </w:r>
      <w:r>
        <w:rPr>
          <w:lang w:val="ru-RU" w:eastAsia="ru-RU" w:bidi="ru-RU"/>
        </w:rPr>
        <w:t xml:space="preserve">Перетку </w:t>
      </w:r>
      <w:r>
        <w:t>наукових ф</w:t>
      </w:r>
      <w:r>
        <w:t>ахових видань</w:t>
      </w:r>
    </w:p>
    <w:p w:rsidR="00CA5538" w:rsidRDefault="004E3ABE">
      <w:pPr>
        <w:pStyle w:val="222"/>
        <w:framePr w:w="7939" w:h="7450" w:hRule="exact" w:wrap="none" w:vAnchor="page" w:hAnchor="page" w:x="179" w:y="3477"/>
        <w:shd w:val="clear" w:color="auto" w:fill="auto"/>
        <w:tabs>
          <w:tab w:val="left" w:pos="6672"/>
        </w:tabs>
        <w:spacing w:before="0" w:line="142" w:lineRule="exact"/>
        <w:ind w:left="300"/>
      </w:pPr>
      <w:r>
        <w:t>публікуватися результати дисертаційних робіт з</w:t>
      </w:r>
      <w:r>
        <w:tab/>
        <w:t>від 01.07.2010</w:t>
      </w:r>
    </w:p>
    <w:p w:rsidR="00CA5538" w:rsidRDefault="004E3ABE">
      <w:pPr>
        <w:pStyle w:val="222"/>
        <w:framePr w:w="7939" w:h="7450" w:hRule="exact" w:wrap="none" w:vAnchor="page" w:hAnchor="page" w:x="179" w:y="3477"/>
        <w:shd w:val="clear" w:color="auto" w:fill="auto"/>
        <w:spacing w:before="0" w:line="142" w:lineRule="exact"/>
        <w:ind w:left="300"/>
      </w:pPr>
      <w:r>
        <w:t>від 22.12.2010 № 1-05/8) та філософії (Постанова президії ВАК України від</w:t>
      </w:r>
    </w:p>
    <w:p w:rsidR="00CA5538" w:rsidRDefault="004E3ABE">
      <w:pPr>
        <w:pStyle w:val="222"/>
        <w:framePr w:w="7939" w:h="7450" w:hRule="exact" w:wrap="none" w:vAnchor="page" w:hAnchor="page" w:x="179" w:y="3477"/>
        <w:shd w:val="clear" w:color="auto" w:fill="auto"/>
        <w:tabs>
          <w:tab w:val="left" w:pos="7258"/>
        </w:tabs>
        <w:spacing w:before="0" w:after="582" w:line="160" w:lineRule="exact"/>
        <w:ind w:left="300"/>
      </w:pPr>
      <w:r>
        <w:t>№ 1-05/5) на здобуття наукових ступенів доктора і кандидата наук.</w:t>
      </w:r>
      <w:r>
        <w:rPr>
          <w:rStyle w:val="223"/>
        </w:rPr>
        <w:tab/>
      </w:r>
      <w:r>
        <w:rPr>
          <w:rStyle w:val="223"/>
          <w:vertAlign w:val="subscript"/>
        </w:rPr>
        <w:t>1748</w:t>
      </w:r>
      <w:r>
        <w:rPr>
          <w:rStyle w:val="223"/>
        </w:rPr>
        <w:t>ПР</w:t>
      </w:r>
    </w:p>
    <w:p w:rsidR="00CA5538" w:rsidRDefault="004E3ABE">
      <w:pPr>
        <w:pStyle w:val="230"/>
        <w:framePr w:w="7939" w:h="7450" w:hRule="exact" w:wrap="none" w:vAnchor="page" w:hAnchor="page" w:x="179" w:y="3477"/>
        <w:shd w:val="clear" w:color="auto" w:fill="auto"/>
        <w:spacing w:before="0" w:line="300" w:lineRule="exact"/>
        <w:ind w:left="300"/>
      </w:pPr>
      <w:r>
        <w:rPr>
          <w:rStyle w:val="231"/>
        </w:rPr>
        <w:t>£т.,ріж^^</w:t>
      </w:r>
    </w:p>
    <w:p w:rsidR="00CA5538" w:rsidRDefault="004E3ABE">
      <w:pPr>
        <w:pStyle w:val="240"/>
        <w:framePr w:w="7939" w:h="7450" w:hRule="exact" w:wrap="none" w:vAnchor="page" w:hAnchor="page" w:x="179" w:y="3477"/>
        <w:shd w:val="clear" w:color="auto" w:fill="auto"/>
        <w:spacing w:line="160" w:lineRule="exact"/>
        <w:ind w:left="300"/>
      </w:pPr>
      <w:r>
        <w:t xml:space="preserve">публікацій. </w:t>
      </w:r>
      <w:r>
        <w:t>Відповідальність за зміст рекламних оголошень несе рекламода ц</w:t>
      </w:r>
    </w:p>
    <w:p w:rsidR="00CA5538" w:rsidRDefault="004E3ABE">
      <w:pPr>
        <w:pStyle w:val="240"/>
        <w:framePr w:w="7939" w:h="7450" w:hRule="exact" w:wrap="none" w:vAnchor="page" w:hAnchor="page" w:x="179" w:y="3477"/>
        <w:shd w:val="clear" w:color="auto" w:fill="auto"/>
        <w:spacing w:line="160" w:lineRule="exact"/>
        <w:ind w:left="300"/>
      </w:pPr>
      <w:r>
        <w:t>Журнал поширюється лише за передплатою. Авторський примірник можна придбати у книгарні</w:t>
      </w:r>
    </w:p>
    <w:p w:rsidR="00CA5538" w:rsidRDefault="004E3ABE">
      <w:pPr>
        <w:pStyle w:val="240"/>
        <w:framePr w:w="7939" w:h="7450" w:hRule="exact" w:wrap="none" w:vAnchor="page" w:hAnchor="page" w:x="179" w:y="3477"/>
        <w:shd w:val="clear" w:color="auto" w:fill="auto"/>
        <w:tabs>
          <w:tab w:val="left" w:leader="underscore" w:pos="7815"/>
        </w:tabs>
        <w:spacing w:after="123" w:line="160" w:lineRule="exact"/>
        <w:ind w:left="300"/>
      </w:pPr>
      <w:r>
        <w:t xml:space="preserve">“Абзац”, </w:t>
      </w:r>
      <w:r>
        <w:rPr>
          <w:lang w:val="ru-RU" w:eastAsia="ru-RU" w:bidi="ru-RU"/>
        </w:rPr>
        <w:t xml:space="preserve">тел.: </w:t>
      </w:r>
      <w:r>
        <w:t>(044) 581-15-68, попе</w:t>
      </w:r>
      <w:r>
        <w:rPr>
          <w:rStyle w:val="241"/>
        </w:rPr>
        <w:t>редньо його замовивши.</w:t>
      </w:r>
      <w:r>
        <w:tab/>
      </w:r>
    </w:p>
    <w:p w:rsidR="00CA5538" w:rsidRDefault="004E3ABE">
      <w:pPr>
        <w:pStyle w:val="240"/>
        <w:framePr w:w="7939" w:h="7450" w:hRule="exact" w:wrap="none" w:vAnchor="page" w:hAnchor="page" w:x="179" w:y="3477"/>
        <w:shd w:val="clear" w:color="auto" w:fill="auto"/>
        <w:spacing w:line="160" w:lineRule="exact"/>
        <w:ind w:left="300"/>
      </w:pPr>
      <w:r>
        <w:rPr>
          <w:rStyle w:val="24Tahoma"/>
          <w:lang w:val="uk-UA" w:eastAsia="uk-UA" w:bidi="uk-UA"/>
        </w:rPr>
        <w:t xml:space="preserve">Адреса редакції: </w:t>
      </w:r>
      <w:r>
        <w:t>01030, м. Киів, вул. Стрілець</w:t>
      </w:r>
      <w:r>
        <w:t>ка, 28.</w:t>
      </w:r>
    </w:p>
    <w:p w:rsidR="00CA5538" w:rsidRDefault="004E3ABE">
      <w:pPr>
        <w:pStyle w:val="250"/>
        <w:framePr w:w="7939" w:h="7450" w:hRule="exact" w:wrap="none" w:vAnchor="page" w:hAnchor="page" w:x="179" w:y="3477"/>
        <w:shd w:val="clear" w:color="auto" w:fill="auto"/>
        <w:spacing w:line="160" w:lineRule="exact"/>
        <w:ind w:left="300"/>
      </w:pPr>
      <w:r w:rsidRPr="00846D47">
        <w:rPr>
          <w:lang w:eastAsia="ru-RU" w:bidi="ru-RU"/>
        </w:rPr>
        <w:t xml:space="preserve">Тел.: </w:t>
      </w:r>
      <w:r>
        <w:t>(044) 272-42-91; факс: (044) 234-23-36.</w:t>
      </w:r>
    </w:p>
    <w:p w:rsidR="00CA5538" w:rsidRDefault="004E3ABE">
      <w:pPr>
        <w:pStyle w:val="240"/>
        <w:framePr w:w="7939" w:h="7450" w:hRule="exact" w:wrap="none" w:vAnchor="page" w:hAnchor="page" w:x="179" w:y="3477"/>
        <w:shd w:val="clear" w:color="auto" w:fill="auto"/>
        <w:spacing w:line="240" w:lineRule="exact"/>
        <w:ind w:left="300" w:right="2360"/>
        <w:jc w:val="left"/>
      </w:pPr>
      <w:r>
        <w:rPr>
          <w:rStyle w:val="24Tahoma"/>
        </w:rPr>
        <w:t>E</w:t>
      </w:r>
      <w:r w:rsidRPr="00846D47">
        <w:rPr>
          <w:rStyle w:val="24Tahoma"/>
          <w:lang w:val="uk-UA"/>
        </w:rPr>
        <w:t>-</w:t>
      </w:r>
      <w:r>
        <w:rPr>
          <w:rStyle w:val="24Tahoma"/>
        </w:rPr>
        <w:t>mail</w:t>
      </w:r>
      <w:r w:rsidRPr="00846D47">
        <w:rPr>
          <w:rStyle w:val="24Tahoma"/>
          <w:lang w:val="uk-UA"/>
        </w:rPr>
        <w:t xml:space="preserve">: </w:t>
      </w:r>
      <w:hyperlink r:id="rId8" w:history="1">
        <w:r>
          <w:rPr>
            <w:rStyle w:val="a3"/>
          </w:rPr>
          <w:t>slutska@society.kiev.ua</w:t>
        </w:r>
      </w:hyperlink>
      <w:r w:rsidRPr="00846D47">
        <w:rPr>
          <w:lang w:eastAsia="en-US" w:bidi="en-US"/>
        </w:rPr>
        <w:t xml:space="preserve"> </w:t>
      </w:r>
      <w:hyperlink r:id="rId9" w:history="1">
        <w:r>
          <w:rPr>
            <w:rStyle w:val="a3"/>
          </w:rPr>
          <w:t>http://vww.znanma.com.ua</w:t>
        </w:r>
      </w:hyperlink>
      <w:r w:rsidRPr="00846D47">
        <w:rPr>
          <w:rStyle w:val="24Tahoma"/>
          <w:lang w:val="uk-UA"/>
        </w:rPr>
        <w:br/>
      </w:r>
      <w:r>
        <w:t xml:space="preserve">Видавець - Видавництво “Знання”, 01030• </w:t>
      </w:r>
      <w:r>
        <w:rPr>
          <w:vertAlign w:val="superscript"/>
        </w:rPr>
        <w:t>1</w:t>
      </w:r>
      <w:r>
        <w:rPr>
          <w:rStyle w:val="243"/>
        </w:rPr>
        <w:t>^^^Тяіл^бТо 2009 Р</w:t>
      </w:r>
    </w:p>
    <w:p w:rsidR="00CA5538" w:rsidRDefault="004E3ABE">
      <w:pPr>
        <w:pStyle w:val="240"/>
        <w:framePr w:w="7939" w:h="7450" w:hRule="exact" w:wrap="none" w:vAnchor="page" w:hAnchor="page" w:x="179" w:y="3477"/>
        <w:shd w:val="clear" w:color="auto" w:fill="auto"/>
        <w:tabs>
          <w:tab w:val="left" w:leader="underscore" w:pos="7815"/>
        </w:tabs>
        <w:spacing w:after="123" w:line="160" w:lineRule="exact"/>
        <w:ind w:left="300"/>
      </w:pPr>
      <w:r>
        <w:t>Свідоцтво суб’є</w:t>
      </w:r>
      <w:r>
        <w:rPr>
          <w:rStyle w:val="241"/>
        </w:rPr>
        <w:t>кта видавничої справи ДК № 3596 від 05.10.2009 р.</w:t>
      </w:r>
      <w:r>
        <w:tab/>
      </w:r>
    </w:p>
    <w:p w:rsidR="00CA5538" w:rsidRDefault="004E3ABE">
      <w:pPr>
        <w:pStyle w:val="240"/>
        <w:framePr w:w="7939" w:h="7450" w:hRule="exact" w:wrap="none" w:vAnchor="page" w:hAnchor="page" w:x="179" w:y="3477"/>
        <w:shd w:val="clear" w:color="auto" w:fill="auto"/>
        <w:spacing w:line="160" w:lineRule="exact"/>
        <w:ind w:left="380"/>
      </w:pPr>
      <w:r>
        <w:t xml:space="preserve">Підписано до друку 14.05.2019. Формат </w:t>
      </w:r>
      <w:r w:rsidRPr="00846D47">
        <w:rPr>
          <w:lang w:val="ru-RU" w:eastAsia="en-US" w:bidi="en-US"/>
        </w:rPr>
        <w:t>70</w:t>
      </w:r>
      <w:r>
        <w:rPr>
          <w:lang w:val="en-US" w:eastAsia="en-US" w:bidi="en-US"/>
        </w:rPr>
        <w:t>x</w:t>
      </w:r>
      <w:r w:rsidRPr="00846D47">
        <w:rPr>
          <w:lang w:val="ru-RU" w:eastAsia="en-US" w:bidi="en-US"/>
        </w:rPr>
        <w:t xml:space="preserve">100 </w:t>
      </w:r>
      <w:r>
        <w:t>1/16.</w:t>
      </w:r>
    </w:p>
    <w:p w:rsidR="00CA5538" w:rsidRDefault="004E3ABE">
      <w:pPr>
        <w:pStyle w:val="240"/>
        <w:framePr w:w="7939" w:h="7450" w:hRule="exact" w:wrap="none" w:vAnchor="page" w:hAnchor="page" w:x="179" w:y="3477"/>
        <w:shd w:val="clear" w:color="auto" w:fill="auto"/>
        <w:spacing w:line="160" w:lineRule="exact"/>
        <w:ind w:left="380"/>
      </w:pPr>
      <w:r>
        <w:t xml:space="preserve">Папір офс. №1. Друк офс. Гарнітура </w:t>
      </w:r>
      <w:r>
        <w:rPr>
          <w:lang w:val="en-US" w:eastAsia="en-US" w:bidi="en-US"/>
        </w:rPr>
        <w:t>Academy</w:t>
      </w:r>
      <w:r w:rsidRPr="00846D47">
        <w:rPr>
          <w:lang w:eastAsia="en-US" w:bidi="en-US"/>
        </w:rPr>
        <w:t>.</w:t>
      </w:r>
    </w:p>
    <w:p w:rsidR="00CA5538" w:rsidRDefault="004E3ABE">
      <w:pPr>
        <w:pStyle w:val="240"/>
        <w:framePr w:w="7939" w:h="7450" w:hRule="exact" w:wrap="none" w:vAnchor="page" w:hAnchor="page" w:x="179" w:y="3477"/>
        <w:shd w:val="clear" w:color="auto" w:fill="auto"/>
        <w:spacing w:line="160" w:lineRule="exact"/>
        <w:ind w:left="380" w:right="1748"/>
      </w:pPr>
      <w:r>
        <w:t xml:space="preserve">Ум друк. арк. 11,2. Обл.-вид. арк. 11,2. Наклад 450 пр. </w:t>
      </w:r>
      <w:r>
        <w:rPr>
          <w:lang w:val="ru-RU" w:eastAsia="ru-RU" w:bidi="ru-RU"/>
        </w:rPr>
        <w:t xml:space="preserve">Зам. </w:t>
      </w:r>
      <w:r>
        <w:t>№ 333.</w:t>
      </w:r>
    </w:p>
    <w:p w:rsidR="00CA5538" w:rsidRDefault="004E3ABE">
      <w:pPr>
        <w:pStyle w:val="130"/>
        <w:framePr w:wrap="none" w:vAnchor="page" w:hAnchor="page" w:x="6371" w:y="10689"/>
        <w:shd w:val="clear" w:color="auto" w:fill="auto"/>
        <w:spacing w:before="0" w:line="150" w:lineRule="exact"/>
      </w:pPr>
      <w:r>
        <w:rPr>
          <w:rStyle w:val="131"/>
          <w:b w:val="0"/>
          <w:bCs w:val="0"/>
        </w:rPr>
        <w:t>© “Вища школа”, 2019</w:t>
      </w:r>
    </w:p>
    <w:p w:rsidR="00846D47" w:rsidRDefault="00846D47">
      <w:pPr>
        <w:rPr>
          <w:sz w:val="2"/>
          <w:szCs w:val="2"/>
        </w:rPr>
        <w:sectPr w:rsidR="00846D47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6946"/>
      </w:tblGrid>
      <w:tr w:rsidR="00846D47" w:rsidRPr="00846D47" w:rsidTr="00846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46D47" w:rsidRPr="00846D47" w:rsidRDefault="00846D47" w:rsidP="00846D4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46D4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46D47" w:rsidRPr="00846D47" w:rsidRDefault="00846D47" w:rsidP="00846D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46D47" w:rsidRPr="00846D47" w:rsidRDefault="00846D47" w:rsidP="00846D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46D47" w:rsidRPr="00846D47" w:rsidRDefault="00846D47" w:rsidP="00846D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46D4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Вітченко, А. </w:t>
            </w:r>
            <w:r w:rsidRPr="00846D4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Компетентнісний підхід у сучасній вищій освіті: освітня інновація чи реформаторський симулякр доби постмодерну / А. Вітченко, А. Вітченко // Вища школа. – 2019. – № 4. – С. 52-66.</w:t>
            </w:r>
          </w:p>
          <w:p w:rsidR="00846D47" w:rsidRPr="00846D47" w:rsidRDefault="00846D47" w:rsidP="00846D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46D4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</w:t>
            </w:r>
            <w:r w:rsidRPr="00846D4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На підставі проведеного дослідження доведено інноваційний характер підходу, його пріоритетне значення для вітчизняної вищої освіти.</w:t>
            </w:r>
          </w:p>
          <w:p w:rsidR="00846D47" w:rsidRPr="00846D47" w:rsidRDefault="00846D47" w:rsidP="00846D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846D47" w:rsidRPr="00846D47" w:rsidTr="00846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46D47" w:rsidRPr="00846D47" w:rsidRDefault="00846D47" w:rsidP="00846D4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46D4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46D47" w:rsidRPr="00846D47" w:rsidRDefault="00846D47" w:rsidP="00846D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46D47" w:rsidRPr="00846D47" w:rsidRDefault="00846D47" w:rsidP="00846D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46D47" w:rsidRPr="00846D47" w:rsidRDefault="00846D47" w:rsidP="00846D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46D4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Возняк, О. </w:t>
            </w:r>
            <w:r w:rsidRPr="00846D4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Правові аспекти захисту прав пацієнтів у випадку надання неякісної медічної допомоги психіатрами (На пикладі занять з дисципліни "Криміналістична хімія" для курсантів ЗВО системи МВС України) / О. Возняк // Вища школа. – 2019. – № 4. – С. 91-104.</w:t>
            </w:r>
          </w:p>
          <w:p w:rsidR="00846D47" w:rsidRPr="00846D47" w:rsidRDefault="00846D47" w:rsidP="00846D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46D4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 </w:t>
            </w:r>
            <w:r w:rsidRPr="00846D4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Наукове дослідження рекомендовано для суддівської практики, слідчим, прокурорам, спрямоване на холістичне мислення курсантів у процесі навчання у ЗВО.</w:t>
            </w:r>
          </w:p>
          <w:p w:rsidR="00846D47" w:rsidRPr="00846D47" w:rsidRDefault="00846D47" w:rsidP="00846D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846D47" w:rsidRPr="00846D47" w:rsidTr="00846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46D47" w:rsidRPr="00846D47" w:rsidRDefault="00846D47" w:rsidP="00846D4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46D4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46D47" w:rsidRPr="00846D47" w:rsidRDefault="00846D47" w:rsidP="00846D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46D47" w:rsidRPr="00846D47" w:rsidRDefault="00846D47" w:rsidP="00846D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46D47" w:rsidRPr="00846D47" w:rsidRDefault="00846D47" w:rsidP="00846D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46D4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Тенденції розвитку онлайн-сервісів самодіагностики захворювання</w:t>
            </w:r>
            <w:r w:rsidRPr="00846D4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/ М. Гуйтур, Т. Панасенко, В. Коноваленко та ін. // Вища школа. – 2019. – № 4. – С. 83-90.</w:t>
            </w:r>
          </w:p>
          <w:p w:rsidR="00846D47" w:rsidRPr="00846D47" w:rsidRDefault="00846D47" w:rsidP="00846D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46D4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Розкриття потенційних можливостей сервісів для са</w:t>
            </w:r>
            <w:bookmarkStart w:id="2" w:name="_GoBack"/>
            <w:bookmarkEnd w:id="2"/>
            <w:r w:rsidRPr="00846D4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модіагностики.</w:t>
            </w:r>
          </w:p>
          <w:p w:rsidR="00846D47" w:rsidRPr="00846D47" w:rsidRDefault="00846D47" w:rsidP="00846D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846D47" w:rsidRPr="00846D47" w:rsidTr="00846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46D47" w:rsidRPr="00846D47" w:rsidRDefault="00846D47" w:rsidP="00846D4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46D4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46D47" w:rsidRPr="00846D47" w:rsidRDefault="00846D47" w:rsidP="00846D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46D47" w:rsidRPr="00846D47" w:rsidRDefault="00846D47" w:rsidP="00846D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46D47" w:rsidRPr="00846D47" w:rsidRDefault="00846D47" w:rsidP="00846D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46D4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Молоді науки про генетичне та еусоціальне в людині та її боротьбі з двома колапсами</w:t>
            </w:r>
            <w:r w:rsidRPr="00846D4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/ К. Корсак, Ю. Корсак, Л. Антонюк, С. Благініна // Вища школа. – 2019. – № 4. – С. 36-51.</w:t>
            </w:r>
          </w:p>
          <w:p w:rsidR="00846D47" w:rsidRPr="00846D47" w:rsidRDefault="00846D47" w:rsidP="00846D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46D4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Це друга стаття вільної київської спілки науковців "Антиколапс", скерованої на свідому боротьбу з головними загрозами людству.</w:t>
            </w:r>
          </w:p>
          <w:p w:rsidR="00846D47" w:rsidRPr="00846D47" w:rsidRDefault="00846D47" w:rsidP="00846D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846D47" w:rsidRPr="00846D47" w:rsidTr="00846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46D47" w:rsidRPr="00846D47" w:rsidRDefault="00846D47" w:rsidP="00846D4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46D4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46D47" w:rsidRPr="00846D47" w:rsidRDefault="00846D47" w:rsidP="00846D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46D47" w:rsidRPr="00846D47" w:rsidRDefault="00846D47" w:rsidP="00846D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46D47" w:rsidRPr="00846D47" w:rsidRDefault="00846D47" w:rsidP="00846D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46D4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Пендзей, І. </w:t>
            </w:r>
            <w:r w:rsidRPr="00846D4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Проблеми викладання і вивчення нової та новітньої історії країн Західної Європи й Америки у вищих закладах освіти України / І. Пендзей // Вища школа. – 2019. – № 4. – С. 79-82.</w:t>
            </w:r>
          </w:p>
          <w:p w:rsidR="00846D47" w:rsidRPr="00846D47" w:rsidRDefault="00846D47" w:rsidP="00846D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46D4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Ставиться питання про створення спеціалізованих наукових центрів, які б займались вивченням проблематики нової та новітньої історії західних країн.</w:t>
            </w:r>
          </w:p>
          <w:p w:rsidR="00846D47" w:rsidRPr="00846D47" w:rsidRDefault="00846D47" w:rsidP="00846D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846D47" w:rsidRPr="00846D47" w:rsidTr="00846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46D47" w:rsidRPr="00846D47" w:rsidRDefault="00846D47" w:rsidP="00846D4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46D4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lastRenderedPageBreak/>
              <w:t>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46D47" w:rsidRPr="00846D47" w:rsidRDefault="00846D47" w:rsidP="00846D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46D47" w:rsidRPr="00846D47" w:rsidRDefault="00846D47" w:rsidP="00846D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46D47" w:rsidRPr="00846D47" w:rsidRDefault="00846D47" w:rsidP="00846D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46D4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Ружицький, В. </w:t>
            </w:r>
            <w:r w:rsidRPr="00846D4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Аналіз зарубіжних концепцій реалізації професійного навчання та їхній інноваційний потенціал / В. Ружицький, А. Ратушинська // Вища школа. – 2019. – № 4. – С. 22-35.</w:t>
            </w:r>
          </w:p>
          <w:p w:rsidR="00846D47" w:rsidRPr="00846D47" w:rsidRDefault="00846D47" w:rsidP="00846D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46D4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Вивчення світового досвіду у сфері освіти набуває в наші дні першорядної ваги.</w:t>
            </w:r>
          </w:p>
          <w:p w:rsidR="00846D47" w:rsidRPr="00846D47" w:rsidRDefault="00846D47" w:rsidP="00846D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846D47" w:rsidRPr="00846D47" w:rsidTr="00846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46D47" w:rsidRPr="00846D47" w:rsidRDefault="00846D47" w:rsidP="00846D4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46D4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7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46D47" w:rsidRPr="00846D47" w:rsidRDefault="00846D47" w:rsidP="00846D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46D47" w:rsidRPr="00846D47" w:rsidRDefault="00846D47" w:rsidP="00846D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46D47" w:rsidRPr="00846D47" w:rsidRDefault="00846D47" w:rsidP="00846D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46D4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Сікорський, П. </w:t>
            </w:r>
            <w:r w:rsidRPr="00846D4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Якість середньої освіти - основний чинник якісної вищої освіти / П. Сікорський, І. Колодій // Вища школа. – 2019. – № 4. – С. 7-21.</w:t>
            </w:r>
          </w:p>
          <w:p w:rsidR="00846D47" w:rsidRPr="00846D47" w:rsidRDefault="00846D47" w:rsidP="00846D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46D4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Визначаються роль і місце зовнішнього незалежного оцінювання в оцінюванні якості освіти, представляється модель якісної освіти.</w:t>
            </w:r>
          </w:p>
          <w:p w:rsidR="00846D47" w:rsidRPr="00846D47" w:rsidRDefault="00846D47" w:rsidP="00846D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846D47" w:rsidRPr="00846D47" w:rsidTr="00846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46D47" w:rsidRPr="00846D47" w:rsidRDefault="00846D47" w:rsidP="00846D4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46D4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8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46D47" w:rsidRPr="00846D47" w:rsidRDefault="00846D47" w:rsidP="00846D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46D47" w:rsidRPr="00846D47" w:rsidRDefault="00846D47" w:rsidP="00846D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46D47" w:rsidRPr="00846D47" w:rsidRDefault="00846D47" w:rsidP="00846D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46D4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Тинника, А. </w:t>
            </w:r>
            <w:r w:rsidRPr="00846D4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Витоки екологічного дизайну в генезисі соціокультури / А. Тинника // Вища школа. – 2019. – № 4. – С. 67-78.</w:t>
            </w:r>
          </w:p>
          <w:p w:rsidR="00846D47" w:rsidRPr="00846D47" w:rsidRDefault="00846D47" w:rsidP="00846D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46D4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</w:t>
            </w:r>
            <w:r w:rsidRPr="00846D4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У статті представлена спроба градуювати витоки екологічного дизайну за трьома напрямами: естетичним, матеріалістичним (природним) і гуманітарним.</w:t>
            </w:r>
          </w:p>
        </w:tc>
      </w:tr>
    </w:tbl>
    <w:p w:rsidR="00CA5538" w:rsidRDefault="00CA5538">
      <w:pPr>
        <w:rPr>
          <w:sz w:val="2"/>
          <w:szCs w:val="2"/>
        </w:rPr>
      </w:pPr>
    </w:p>
    <w:sectPr w:rsidR="00CA5538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ABE" w:rsidRDefault="004E3ABE">
      <w:r>
        <w:separator/>
      </w:r>
    </w:p>
  </w:endnote>
  <w:endnote w:type="continuationSeparator" w:id="0">
    <w:p w:rsidR="004E3ABE" w:rsidRDefault="004E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ABE" w:rsidRDefault="004E3ABE"/>
  </w:footnote>
  <w:footnote w:type="continuationSeparator" w:id="0">
    <w:p w:rsidR="004E3ABE" w:rsidRDefault="004E3A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38"/>
    <w:rsid w:val="004E3ABE"/>
    <w:rsid w:val="00846D47"/>
    <w:rsid w:val="00C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11D4F-0D55-4C86-A615-64507601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21">
    <w:name w:val="Заголовок №1 (2)"/>
    <w:basedOn w:val="1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FFFFFF"/>
      <w:spacing w:val="-1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219pt-1pt">
    <w:name w:val="Заголовок №1 (2) + 19 pt;Не полужирный;Интервал -1 pt"/>
    <w:basedOn w:val="1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FFFFFF"/>
      <w:spacing w:val="-3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1219pt0pt">
    <w:name w:val="Заголовок №1 (2) + 19 pt;Не полужирный;Интервал 0 pt"/>
    <w:basedOn w:val="1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18">
    <w:name w:val="Основной текст (18)_"/>
    <w:basedOn w:val="a0"/>
    <w:link w:val="1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Заголовок №2 (2)_"/>
    <w:basedOn w:val="a0"/>
    <w:link w:val="2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5">
    <w:name w:val="Оглавление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главление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5pt">
    <w:name w:val="Оглавление + 10;5 pt;Полужирный"/>
    <w:basedOn w:val="a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6">
    <w:name w:val="Оглавление (6)_"/>
    <w:basedOn w:val="a0"/>
    <w:link w:val="60"/>
    <w:rPr>
      <w:rFonts w:ascii="Sylfaen" w:eastAsia="Sylfaen" w:hAnsi="Sylfaen" w:cs="Sylfae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_"/>
    <w:basedOn w:val="a0"/>
    <w:link w:val="5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MicrosoftSansSerif11pt">
    <w:name w:val="Основной текст (5) + Microsoft Sans Serif;11 pt"/>
    <w:basedOn w:val="5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9">
    <w:name w:val="Основной текст (19)_"/>
    <w:basedOn w:val="a0"/>
    <w:link w:val="190"/>
    <w:rPr>
      <w:rFonts w:ascii="Sylfaen" w:eastAsia="Sylfaen" w:hAnsi="Sylfaen" w:cs="Sylfae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5pt">
    <w:name w:val="Основной текст (2) + 10;5 pt;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7">
    <w:name w:val="Оглавление (7)_"/>
    <w:basedOn w:val="a0"/>
    <w:link w:val="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SegoeUI19pt">
    <w:name w:val="Оглавление (7) + Segoe UI;19 pt;Полужирный;Курсив"/>
    <w:basedOn w:val="7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a6">
    <w:name w:val="Подпись к картинке_"/>
    <w:basedOn w:val="a0"/>
    <w:link w:val="a7"/>
    <w:rPr>
      <w:rFonts w:ascii="Segoe UI" w:eastAsia="Segoe UI" w:hAnsi="Segoe UI" w:cs="Segoe UI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_"/>
    <w:basedOn w:val="a0"/>
    <w:link w:val="62"/>
    <w:rPr>
      <w:rFonts w:ascii="Sylfaen" w:eastAsia="Sylfaen" w:hAnsi="Sylfaen" w:cs="Sylfae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">
    <w:name w:val="Основной текст (6) + Microsoft Sans Serif;10;5 pt"/>
    <w:basedOn w:val="6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6MicrosoftSansSerif">
    <w:name w:val="Основной текст (6) + Microsoft Sans Serif;Не полужирный"/>
    <w:basedOn w:val="6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00">
    <w:name w:val="Основной текст (20)_"/>
    <w:basedOn w:val="a0"/>
    <w:link w:val="20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_"/>
    <w:basedOn w:val="a0"/>
    <w:link w:val="7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7Tahoma85pt0pt">
    <w:name w:val="Основной текст (7) + Tahoma;8;5 pt;Полужирный;Интервал 0 pt"/>
    <w:basedOn w:val="7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1">
    <w:name w:val="Основной текст (21)_"/>
    <w:basedOn w:val="a0"/>
    <w:link w:val="2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Tahoma85pt">
    <w:name w:val="Основной текст (21) + Tahoma;8;5 pt;Полужирный"/>
    <w:basedOn w:val="2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110pt">
    <w:name w:val="Основной текст (21) + 10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8pt">
    <w:name w:val="Основной текст (21) + 8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11">
    <w:name w:val="Основной текст (21)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9">
    <w:name w:val="Основной текст (9)_"/>
    <w:basedOn w:val="a0"/>
    <w:link w:val="90"/>
    <w:rPr>
      <w:rFonts w:ascii="Sylfaen" w:eastAsia="Sylfaen" w:hAnsi="Sylfaen" w:cs="Sylfae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91">
    <w:name w:val="Основной текст (9)"/>
    <w:basedOn w:val="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995pt">
    <w:name w:val="Основной текст (9) + 9;5 pt;Не курсив"/>
    <w:basedOn w:val="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92">
    <w:name w:val="Основной текст (9)"/>
    <w:basedOn w:val="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10">
    <w:name w:val="Основной текст (10)_"/>
    <w:basedOn w:val="a0"/>
    <w:link w:val="10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1">
    <w:name w:val="Основной текст (10)"/>
    <w:basedOn w:val="1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2">
    <w:name w:val="Основной текст (10)"/>
    <w:basedOn w:val="1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21">
    <w:name w:val="Основной текст (22)_"/>
    <w:basedOn w:val="a0"/>
    <w:link w:val="22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223">
    <w:name w:val="Основной текст (22) + Не курсив"/>
    <w:basedOn w:val="22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3">
    <w:name w:val="Основной текст (23)_"/>
    <w:basedOn w:val="a0"/>
    <w:link w:val="23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30"/>
      <w:sz w:val="30"/>
      <w:szCs w:val="30"/>
      <w:u w:val="none"/>
    </w:rPr>
  </w:style>
  <w:style w:type="character" w:customStyle="1" w:styleId="231">
    <w:name w:val="Основной текст (23) + Малые прописные"/>
    <w:basedOn w:val="23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-3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24">
    <w:name w:val="Основной текст (24)_"/>
    <w:basedOn w:val="a0"/>
    <w:link w:val="2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1">
    <w:name w:val="Основной текст (24)"/>
    <w:basedOn w:val="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uk-UA" w:eastAsia="uk-UA" w:bidi="uk-UA"/>
    </w:rPr>
  </w:style>
  <w:style w:type="character" w:customStyle="1" w:styleId="24Tahoma">
    <w:name w:val="Основной текст (24) + Tahoma;Полужирный"/>
    <w:basedOn w:val="2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5">
    <w:name w:val="Основной текст (25)_"/>
    <w:basedOn w:val="a0"/>
    <w:link w:val="25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42">
    <w:name w:val="Основной текст (24) + Курсив"/>
    <w:basedOn w:val="2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43">
    <w:name w:val="Основной текст (24) + Малые прописные"/>
    <w:basedOn w:val="24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13">
    <w:name w:val="Основной текст (13)_"/>
    <w:basedOn w:val="a0"/>
    <w:link w:val="1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1">
    <w:name w:val="Основной текст (13)"/>
    <w:basedOn w:val="1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80" w:line="0" w:lineRule="atLeast"/>
      <w:outlineLvl w:val="0"/>
    </w:pPr>
    <w:rPr>
      <w:rFonts w:ascii="Century Gothic" w:eastAsia="Century Gothic" w:hAnsi="Century Gothic" w:cs="Century Gothic"/>
      <w:b/>
      <w:bCs/>
      <w:spacing w:val="-10"/>
      <w:sz w:val="28"/>
      <w:szCs w:val="28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180" w:after="300" w:line="300" w:lineRule="exact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300" w:after="60" w:line="0" w:lineRule="atLeast"/>
      <w:jc w:val="center"/>
      <w:outlineLvl w:val="1"/>
    </w:pPr>
    <w:rPr>
      <w:rFonts w:ascii="Tahoma" w:eastAsia="Tahoma" w:hAnsi="Tahoma" w:cs="Tahoma"/>
      <w:sz w:val="28"/>
      <w:szCs w:val="28"/>
    </w:rPr>
  </w:style>
  <w:style w:type="paragraph" w:customStyle="1" w:styleId="50">
    <w:name w:val="Оглавление (5)"/>
    <w:basedOn w:val="a"/>
    <w:link w:val="5"/>
    <w:pPr>
      <w:shd w:val="clear" w:color="auto" w:fill="FFFFFF"/>
      <w:spacing w:before="60" w:after="60" w:line="0" w:lineRule="atLeast"/>
      <w:jc w:val="both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60" w:after="60" w:line="233" w:lineRule="exact"/>
      <w:ind w:hanging="300"/>
    </w:pPr>
    <w:rPr>
      <w:rFonts w:ascii="Sylfaen" w:eastAsia="Sylfaen" w:hAnsi="Sylfaen" w:cs="Sylfaen"/>
      <w:sz w:val="19"/>
      <w:szCs w:val="19"/>
    </w:rPr>
  </w:style>
  <w:style w:type="paragraph" w:customStyle="1" w:styleId="60">
    <w:name w:val="Оглавление (6)"/>
    <w:basedOn w:val="a"/>
    <w:link w:val="6"/>
    <w:pPr>
      <w:shd w:val="clear" w:color="auto" w:fill="FFFFFF"/>
      <w:spacing w:before="60" w:after="60" w:line="0" w:lineRule="atLeast"/>
      <w:jc w:val="both"/>
    </w:pPr>
    <w:rPr>
      <w:rFonts w:ascii="Sylfaen" w:eastAsia="Sylfaen" w:hAnsi="Sylfaen" w:cs="Sylfaen"/>
      <w:b/>
      <w:bCs/>
      <w:sz w:val="21"/>
      <w:szCs w:val="21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187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60" w:line="0" w:lineRule="atLeast"/>
      <w:jc w:val="both"/>
    </w:pPr>
    <w:rPr>
      <w:rFonts w:ascii="Sylfaen" w:eastAsia="Sylfaen" w:hAnsi="Sylfaen" w:cs="Sylfae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</w:pPr>
    <w:rPr>
      <w:rFonts w:ascii="Sylfaen" w:eastAsia="Sylfaen" w:hAnsi="Sylfaen" w:cs="Sylfaen"/>
      <w:sz w:val="19"/>
      <w:szCs w:val="19"/>
    </w:rPr>
  </w:style>
  <w:style w:type="paragraph" w:customStyle="1" w:styleId="70">
    <w:name w:val="Оглавление (7)"/>
    <w:basedOn w:val="a"/>
    <w:link w:val="7"/>
    <w:pPr>
      <w:shd w:val="clear" w:color="auto" w:fill="FFFFFF"/>
      <w:spacing w:before="180" w:line="0" w:lineRule="atLeas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  <w:sz w:val="17"/>
      <w:szCs w:val="17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before="60" w:after="60" w:line="0" w:lineRule="atLeast"/>
      <w:jc w:val="both"/>
    </w:pPr>
    <w:rPr>
      <w:rFonts w:ascii="Sylfaen" w:eastAsia="Sylfaen" w:hAnsi="Sylfaen" w:cs="Sylfaen"/>
      <w:b/>
      <w:bCs/>
      <w:sz w:val="20"/>
      <w:szCs w:val="20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317" w:lineRule="exact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240" w:line="0" w:lineRule="atLeast"/>
    </w:pPr>
    <w:rPr>
      <w:rFonts w:ascii="Sylfaen" w:eastAsia="Sylfaen" w:hAnsi="Sylfaen" w:cs="Sylfaen"/>
      <w:spacing w:val="-10"/>
      <w:sz w:val="20"/>
      <w:szCs w:val="20"/>
    </w:rPr>
  </w:style>
  <w:style w:type="paragraph" w:customStyle="1" w:styleId="210">
    <w:name w:val="Основной текст (21)"/>
    <w:basedOn w:val="a"/>
    <w:link w:val="21"/>
    <w:pPr>
      <w:shd w:val="clear" w:color="auto" w:fill="FFFFFF"/>
      <w:spacing w:before="240" w:line="226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240" w:line="242" w:lineRule="exact"/>
      <w:ind w:firstLine="300"/>
      <w:jc w:val="both"/>
    </w:pPr>
    <w:rPr>
      <w:rFonts w:ascii="Sylfaen" w:eastAsia="Sylfaen" w:hAnsi="Sylfaen" w:cs="Sylfaen"/>
      <w:i/>
      <w:iCs/>
      <w:sz w:val="20"/>
      <w:szCs w:val="2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240" w:after="60" w:line="0" w:lineRule="atLeast"/>
      <w:ind w:hanging="140"/>
      <w:jc w:val="both"/>
    </w:pPr>
    <w:rPr>
      <w:rFonts w:ascii="Sylfaen" w:eastAsia="Sylfaen" w:hAnsi="Sylfaen" w:cs="Sylfaen"/>
      <w:sz w:val="22"/>
      <w:szCs w:val="22"/>
    </w:rPr>
  </w:style>
  <w:style w:type="paragraph" w:customStyle="1" w:styleId="222">
    <w:name w:val="Основной текст (22)"/>
    <w:basedOn w:val="a"/>
    <w:link w:val="221"/>
    <w:pPr>
      <w:shd w:val="clear" w:color="auto" w:fill="FFFFFF"/>
      <w:spacing w:before="120" w:line="0" w:lineRule="atLeast"/>
      <w:jc w:val="both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paragraph" w:customStyle="1" w:styleId="230">
    <w:name w:val="Основной текст (23)"/>
    <w:basedOn w:val="a"/>
    <w:link w:val="23"/>
    <w:pPr>
      <w:shd w:val="clear" w:color="auto" w:fill="FFFFFF"/>
      <w:spacing w:before="360" w:line="0" w:lineRule="atLeast"/>
      <w:jc w:val="both"/>
    </w:pPr>
    <w:rPr>
      <w:rFonts w:ascii="Impact" w:eastAsia="Impact" w:hAnsi="Impact" w:cs="Impact"/>
      <w:spacing w:val="-30"/>
      <w:sz w:val="30"/>
      <w:szCs w:val="30"/>
    </w:rPr>
  </w:style>
  <w:style w:type="paragraph" w:customStyle="1" w:styleId="240">
    <w:name w:val="Основной текст (24)"/>
    <w:basedOn w:val="a"/>
    <w:link w:val="24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250">
    <w:name w:val="Основной текст (25)"/>
    <w:basedOn w:val="a"/>
    <w:link w:val="25"/>
    <w:pPr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480" w:line="0" w:lineRule="atLeast"/>
    </w:pPr>
    <w:rPr>
      <w:rFonts w:ascii="Sylfaen" w:eastAsia="Sylfaen" w:hAnsi="Sylfaen" w:cs="Sylfae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tska@society.kiev.u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vww.znanm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2019-09-18T11:56:00Z</dcterms:created>
  <dcterms:modified xsi:type="dcterms:W3CDTF">2019-09-18T11:56:00Z</dcterms:modified>
</cp:coreProperties>
</file>